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65B37" w14:textId="36FD3088" w:rsidR="00830174" w:rsidRPr="008041EF" w:rsidRDefault="00F532BD" w:rsidP="00F532BD">
      <w:pPr>
        <w:rPr>
          <w:rFonts w:asciiTheme="minorHAnsi" w:hAnsiTheme="minorHAnsi"/>
          <w:sz w:val="22"/>
          <w:szCs w:val="22"/>
        </w:rPr>
      </w:pPr>
      <w:bookmarkStart w:id="0" w:name="_GoBack"/>
      <w:bookmarkEnd w:id="0"/>
      <w:r w:rsidRPr="00F532BD">
        <w:rPr>
          <w:rFonts w:asciiTheme="minorHAnsi" w:hAnsiTheme="minorHAnsi"/>
          <w:sz w:val="22"/>
          <w:szCs w:val="22"/>
        </w:rPr>
        <w:t>Re</w:t>
      </w:r>
      <w:r w:rsidRPr="008041EF">
        <w:rPr>
          <w:rFonts w:asciiTheme="minorHAnsi" w:hAnsiTheme="minorHAnsi"/>
          <w:sz w:val="22"/>
          <w:szCs w:val="22"/>
        </w:rPr>
        <w:t>v</w:t>
      </w:r>
      <w:r w:rsidR="008041EF">
        <w:rPr>
          <w:rFonts w:asciiTheme="minorHAnsi" w:hAnsiTheme="minorHAnsi"/>
          <w:sz w:val="22"/>
          <w:szCs w:val="22"/>
        </w:rPr>
        <w:t>idert</w:t>
      </w:r>
      <w:r w:rsidRPr="008041EF">
        <w:rPr>
          <w:rFonts w:asciiTheme="minorHAnsi" w:hAnsiTheme="minorHAnsi"/>
          <w:sz w:val="22"/>
          <w:szCs w:val="22"/>
        </w:rPr>
        <w:t xml:space="preserve"> </w:t>
      </w:r>
      <w:r w:rsidR="008041EF">
        <w:rPr>
          <w:rFonts w:asciiTheme="minorHAnsi" w:hAnsiTheme="minorHAnsi"/>
          <w:sz w:val="22"/>
          <w:szCs w:val="22"/>
        </w:rPr>
        <w:t>04.06.2021</w:t>
      </w:r>
    </w:p>
    <w:p w14:paraId="2E2437AA" w14:textId="77777777" w:rsidR="00946CC5" w:rsidRDefault="00946CC5" w:rsidP="00F532BD">
      <w:pPr>
        <w:pBdr>
          <w:bottom w:val="single" w:sz="4" w:space="1" w:color="auto"/>
        </w:pBdr>
        <w:rPr>
          <w:rFonts w:asciiTheme="minorHAnsi" w:hAnsiTheme="minorHAnsi"/>
          <w:b/>
          <w:bCs/>
          <w:color w:val="FF0000"/>
          <w:sz w:val="28"/>
          <w:szCs w:val="28"/>
        </w:rPr>
      </w:pPr>
    </w:p>
    <w:p w14:paraId="15A09FAB" w14:textId="0241B75E" w:rsidR="00F532BD" w:rsidRPr="00F532BD" w:rsidRDefault="00F532BD" w:rsidP="00F532BD">
      <w:pPr>
        <w:pBdr>
          <w:bottom w:val="single" w:sz="4" w:space="1" w:color="auto"/>
        </w:pBdr>
        <w:rPr>
          <w:rFonts w:asciiTheme="minorHAnsi" w:hAnsiTheme="minorHAnsi"/>
          <w:b/>
          <w:sz w:val="28"/>
          <w:szCs w:val="28"/>
        </w:rPr>
      </w:pPr>
      <w:r w:rsidRPr="00F532BD">
        <w:rPr>
          <w:rFonts w:asciiTheme="minorHAnsi" w:hAnsiTheme="minorHAnsi"/>
          <w:b/>
          <w:sz w:val="28"/>
          <w:szCs w:val="28"/>
        </w:rPr>
        <w:t>Bestemmelser som kan være aktuelle å benytte under flere arealformål</w:t>
      </w:r>
    </w:p>
    <w:p w14:paraId="4E1A27D4" w14:textId="77777777" w:rsidR="00F532BD" w:rsidRPr="00F532BD" w:rsidRDefault="00F532BD" w:rsidP="00F532BD">
      <w:pPr>
        <w:rPr>
          <w:rFonts w:asciiTheme="minorHAnsi" w:hAnsiTheme="minorHAnsi"/>
          <w:color w:val="002060"/>
          <w:sz w:val="22"/>
          <w:szCs w:val="22"/>
        </w:rPr>
      </w:pPr>
    </w:p>
    <w:p w14:paraId="5C76DF82" w14:textId="49AA240A" w:rsidR="00F532BD" w:rsidRPr="00F532BD" w:rsidRDefault="001C3235" w:rsidP="00F532BD">
      <w:pPr>
        <w:ind w:firstLine="708"/>
        <w:rPr>
          <w:rFonts w:asciiTheme="minorHAnsi" w:hAnsiTheme="minorHAnsi"/>
          <w:sz w:val="22"/>
          <w:szCs w:val="22"/>
          <w:u w:val="single"/>
        </w:rPr>
      </w:pPr>
      <w:r>
        <w:rPr>
          <w:rFonts w:asciiTheme="minorHAnsi" w:hAnsiTheme="minorHAnsi"/>
          <w:sz w:val="22"/>
          <w:szCs w:val="22"/>
          <w:u w:val="single"/>
        </w:rPr>
        <w:t>Kobling mellom arealformål og hensynssone</w:t>
      </w:r>
    </w:p>
    <w:p w14:paraId="576962DB" w14:textId="77777777" w:rsidR="00F532BD" w:rsidRPr="00F532BD" w:rsidRDefault="00F532BD" w:rsidP="00F532BD">
      <w:pPr>
        <w:ind w:firstLine="708"/>
        <w:rPr>
          <w:rFonts w:asciiTheme="minorHAnsi" w:hAnsiTheme="minorHAnsi"/>
          <w:sz w:val="22"/>
          <w:szCs w:val="22"/>
        </w:rPr>
      </w:pPr>
      <w:r w:rsidRPr="00F532BD">
        <w:rPr>
          <w:rFonts w:asciiTheme="minorHAnsi" w:hAnsiTheme="minorHAnsi"/>
          <w:sz w:val="22"/>
          <w:szCs w:val="22"/>
        </w:rPr>
        <w:t>Hele/ Deler av feltet er regulert til hensynssone &lt;type hensynssone + nr.&gt;, jf. §..</w:t>
      </w:r>
    </w:p>
    <w:p w14:paraId="0102433B" w14:textId="77777777" w:rsidR="00F532BD" w:rsidRPr="00F532BD" w:rsidRDefault="00F532BD" w:rsidP="00F532BD">
      <w:pPr>
        <w:rPr>
          <w:rFonts w:asciiTheme="minorHAnsi" w:hAnsiTheme="minorHAnsi"/>
          <w:color w:val="FF0000"/>
          <w:sz w:val="22"/>
          <w:szCs w:val="22"/>
          <w:u w:val="single"/>
        </w:rPr>
      </w:pPr>
    </w:p>
    <w:p w14:paraId="4ED9CF7A" w14:textId="77777777" w:rsidR="00F532BD" w:rsidRPr="00F532BD" w:rsidRDefault="00F532BD" w:rsidP="00F532BD">
      <w:pPr>
        <w:ind w:firstLine="708"/>
        <w:rPr>
          <w:rFonts w:asciiTheme="minorHAnsi" w:hAnsiTheme="minorHAnsi"/>
          <w:sz w:val="22"/>
          <w:szCs w:val="22"/>
          <w:u w:val="single"/>
        </w:rPr>
      </w:pPr>
      <w:r w:rsidRPr="00F532BD">
        <w:rPr>
          <w:rFonts w:asciiTheme="minorHAnsi" w:hAnsiTheme="minorHAnsi"/>
          <w:sz w:val="22"/>
          <w:szCs w:val="22"/>
          <w:u w:val="single"/>
        </w:rPr>
        <w:t>Gjennomføring</w:t>
      </w:r>
    </w:p>
    <w:p w14:paraId="14F95922" w14:textId="77777777" w:rsidR="00F532BD" w:rsidRPr="00F532BD" w:rsidRDefault="00F532BD" w:rsidP="00F532BD">
      <w:pPr>
        <w:rPr>
          <w:rFonts w:asciiTheme="minorHAnsi" w:hAnsiTheme="minorHAnsi"/>
          <w:sz w:val="22"/>
          <w:szCs w:val="22"/>
        </w:rPr>
      </w:pPr>
      <w:r w:rsidRPr="00F532BD">
        <w:rPr>
          <w:rFonts w:asciiTheme="minorHAnsi" w:hAnsiTheme="minorHAnsi"/>
          <w:sz w:val="22"/>
          <w:szCs w:val="22"/>
        </w:rPr>
        <w:t>§</w:t>
      </w:r>
      <w:r w:rsidRPr="00F532BD">
        <w:rPr>
          <w:rFonts w:asciiTheme="minorHAnsi" w:hAnsiTheme="minorHAnsi"/>
          <w:sz w:val="22"/>
          <w:szCs w:val="22"/>
        </w:rPr>
        <w:tab/>
        <w:t xml:space="preserve">Innen område … skal utbyggingen prosjekteres og gjennomføres i ett byggetrinn. </w:t>
      </w:r>
    </w:p>
    <w:p w14:paraId="3CDD3C2D" w14:textId="77777777" w:rsidR="00F532BD" w:rsidRPr="00F532BD" w:rsidRDefault="00F532BD" w:rsidP="00F532BD">
      <w:pPr>
        <w:rPr>
          <w:rFonts w:asciiTheme="minorHAnsi" w:hAnsiTheme="minorHAnsi"/>
          <w:color w:val="FF0000"/>
          <w:sz w:val="22"/>
          <w:szCs w:val="22"/>
        </w:rPr>
      </w:pPr>
    </w:p>
    <w:p w14:paraId="0E5A677D" w14:textId="77777777" w:rsidR="00F532BD" w:rsidRPr="00F532BD" w:rsidRDefault="00F532BD" w:rsidP="00F532BD">
      <w:pPr>
        <w:ind w:firstLine="708"/>
        <w:rPr>
          <w:rFonts w:asciiTheme="minorHAnsi" w:hAnsiTheme="minorHAnsi"/>
          <w:sz w:val="22"/>
          <w:szCs w:val="22"/>
          <w:u w:val="single"/>
        </w:rPr>
      </w:pPr>
      <w:r w:rsidRPr="00F532BD">
        <w:rPr>
          <w:rFonts w:asciiTheme="minorHAnsi" w:hAnsiTheme="minorHAnsi"/>
          <w:sz w:val="22"/>
          <w:szCs w:val="22"/>
          <w:u w:val="single"/>
        </w:rPr>
        <w:t>Hovedgrep</w:t>
      </w:r>
      <w:r w:rsidRPr="00F532BD">
        <w:rPr>
          <w:rFonts w:asciiTheme="minorHAnsi" w:hAnsiTheme="minorHAnsi"/>
          <w:color w:val="548DD4" w:themeColor="text2" w:themeTint="99"/>
          <w:sz w:val="22"/>
          <w:szCs w:val="22"/>
        </w:rPr>
        <w:t xml:space="preserve"> </w:t>
      </w:r>
    </w:p>
    <w:p w14:paraId="3D40D16B" w14:textId="77777777" w:rsidR="00F532BD" w:rsidRPr="00F532BD" w:rsidRDefault="00F532BD" w:rsidP="00F532BD">
      <w:pPr>
        <w:ind w:left="720" w:hanging="720"/>
        <w:rPr>
          <w:rFonts w:asciiTheme="minorHAnsi" w:hAnsiTheme="minorHAnsi"/>
          <w:sz w:val="22"/>
          <w:szCs w:val="22"/>
        </w:rPr>
      </w:pPr>
      <w:r w:rsidRPr="00F532BD">
        <w:rPr>
          <w:rFonts w:asciiTheme="minorHAnsi" w:hAnsiTheme="minorHAnsi"/>
          <w:sz w:val="22"/>
          <w:szCs w:val="22"/>
        </w:rPr>
        <w:t>§</w:t>
      </w:r>
      <w:r w:rsidRPr="00F532BD">
        <w:rPr>
          <w:rFonts w:asciiTheme="minorHAnsi" w:hAnsiTheme="minorHAnsi"/>
          <w:sz w:val="22"/>
          <w:szCs w:val="22"/>
        </w:rPr>
        <w:tab/>
        <w:t xml:space="preserve">Bebyggelsens plassering/ volumoppbygging/ fasadeinndeling … skal være i henhold til hovedgrepene i illustrasjoner/ illustrasjonsplan, dokument … </w:t>
      </w:r>
    </w:p>
    <w:p w14:paraId="7AAED9BF" w14:textId="7878A49B" w:rsidR="00F532BD" w:rsidRPr="00F532BD" w:rsidRDefault="00F532BD" w:rsidP="00F532BD">
      <w:pPr>
        <w:ind w:left="720" w:hanging="720"/>
        <w:rPr>
          <w:rFonts w:asciiTheme="minorHAnsi" w:hAnsiTheme="minorHAnsi"/>
          <w:color w:val="FF0000"/>
          <w:sz w:val="22"/>
          <w:szCs w:val="22"/>
        </w:rPr>
      </w:pPr>
      <w:r w:rsidRPr="00F532BD">
        <w:rPr>
          <w:rFonts w:asciiTheme="minorHAnsi" w:hAnsiTheme="minorHAnsi"/>
          <w:sz w:val="22"/>
          <w:szCs w:val="22"/>
        </w:rPr>
        <w:t>§</w:t>
      </w:r>
      <w:r w:rsidRPr="00F532BD">
        <w:rPr>
          <w:rFonts w:asciiTheme="minorHAnsi" w:hAnsiTheme="minorHAnsi"/>
          <w:sz w:val="22"/>
          <w:szCs w:val="22"/>
        </w:rPr>
        <w:tab/>
        <w:t xml:space="preserve">Bebyggelsen skal </w:t>
      </w:r>
      <w:r w:rsidR="007357E1">
        <w:rPr>
          <w:rFonts w:asciiTheme="minorHAnsi" w:hAnsiTheme="minorHAnsi"/>
          <w:sz w:val="22"/>
          <w:szCs w:val="22"/>
        </w:rPr>
        <w:t>organiseres</w:t>
      </w:r>
      <w:r w:rsidRPr="00F532BD">
        <w:rPr>
          <w:rFonts w:asciiTheme="minorHAnsi" w:hAnsiTheme="minorHAnsi"/>
          <w:sz w:val="22"/>
          <w:szCs w:val="22"/>
        </w:rPr>
        <w:t xml:space="preserve"> slik at det dannes</w:t>
      </w:r>
      <w:r w:rsidRPr="007357E1">
        <w:rPr>
          <w:rFonts w:asciiTheme="minorHAnsi" w:hAnsiTheme="minorHAnsi"/>
          <w:sz w:val="22"/>
          <w:szCs w:val="22"/>
        </w:rPr>
        <w:t xml:space="preserve"> </w:t>
      </w:r>
      <w:r w:rsidR="00D92A03" w:rsidRPr="007357E1">
        <w:rPr>
          <w:rFonts w:asciiTheme="minorHAnsi" w:hAnsiTheme="minorHAnsi"/>
          <w:sz w:val="22"/>
          <w:szCs w:val="22"/>
        </w:rPr>
        <w:t>&lt;</w:t>
      </w:r>
      <w:r w:rsidR="007357E1">
        <w:rPr>
          <w:rFonts w:asciiTheme="minorHAnsi" w:hAnsiTheme="minorHAnsi"/>
          <w:sz w:val="22"/>
          <w:szCs w:val="22"/>
        </w:rPr>
        <w:t>rekke</w:t>
      </w:r>
      <w:r w:rsidRPr="007357E1">
        <w:rPr>
          <w:rFonts w:asciiTheme="minorHAnsi" w:hAnsiTheme="minorHAnsi"/>
          <w:sz w:val="22"/>
          <w:szCs w:val="22"/>
        </w:rPr>
        <w:t>/ kvartal</w:t>
      </w:r>
      <w:r w:rsidR="00D92A03" w:rsidRPr="007357E1">
        <w:rPr>
          <w:rFonts w:asciiTheme="minorHAnsi" w:hAnsiTheme="minorHAnsi"/>
          <w:sz w:val="22"/>
          <w:szCs w:val="22"/>
        </w:rPr>
        <w:t>/</w:t>
      </w:r>
      <w:r w:rsidR="007357E1">
        <w:rPr>
          <w:rFonts w:asciiTheme="minorHAnsi" w:hAnsiTheme="minorHAnsi"/>
          <w:sz w:val="22"/>
          <w:szCs w:val="22"/>
        </w:rPr>
        <w:t>tun</w:t>
      </w:r>
      <w:r w:rsidR="00D92A03" w:rsidRPr="007357E1">
        <w:rPr>
          <w:rFonts w:asciiTheme="minorHAnsi" w:hAnsiTheme="minorHAnsi"/>
          <w:sz w:val="22"/>
          <w:szCs w:val="22"/>
        </w:rPr>
        <w:t xml:space="preserve"> …&gt;</w:t>
      </w:r>
    </w:p>
    <w:p w14:paraId="20E47976" w14:textId="77777777" w:rsidR="00F532BD" w:rsidRPr="00F532BD" w:rsidRDefault="00F532BD" w:rsidP="00F532BD">
      <w:pPr>
        <w:rPr>
          <w:rFonts w:asciiTheme="minorHAnsi" w:hAnsiTheme="minorHAnsi"/>
          <w:sz w:val="22"/>
          <w:szCs w:val="22"/>
        </w:rPr>
      </w:pPr>
    </w:p>
    <w:p w14:paraId="78146E1E" w14:textId="77777777" w:rsidR="00F532BD" w:rsidRPr="00F532BD" w:rsidRDefault="00F532BD" w:rsidP="00F532BD">
      <w:pPr>
        <w:ind w:firstLine="708"/>
        <w:rPr>
          <w:rFonts w:asciiTheme="minorHAnsi" w:hAnsiTheme="minorHAnsi"/>
          <w:sz w:val="22"/>
          <w:szCs w:val="22"/>
          <w:u w:val="single"/>
        </w:rPr>
      </w:pPr>
      <w:r w:rsidRPr="00F532BD">
        <w:rPr>
          <w:rFonts w:asciiTheme="minorHAnsi" w:hAnsiTheme="minorHAnsi"/>
          <w:sz w:val="22"/>
          <w:szCs w:val="22"/>
          <w:u w:val="single"/>
        </w:rPr>
        <w:t>Grad av utnytting</w:t>
      </w:r>
    </w:p>
    <w:p w14:paraId="42D17553" w14:textId="77777777" w:rsidR="00F532BD" w:rsidRPr="00F532BD" w:rsidRDefault="00F532BD" w:rsidP="00F532BD">
      <w:pPr>
        <w:rPr>
          <w:rFonts w:asciiTheme="minorHAnsi" w:hAnsiTheme="minorHAnsi"/>
          <w:sz w:val="22"/>
          <w:szCs w:val="22"/>
        </w:rPr>
      </w:pPr>
      <w:r w:rsidRPr="00F532BD">
        <w:rPr>
          <w:rFonts w:asciiTheme="minorHAnsi" w:hAnsiTheme="minorHAnsi"/>
          <w:sz w:val="22"/>
          <w:szCs w:val="22"/>
        </w:rPr>
        <w:t>§</w:t>
      </w:r>
      <w:r w:rsidRPr="00F532BD">
        <w:rPr>
          <w:rFonts w:asciiTheme="minorHAnsi" w:hAnsiTheme="minorHAnsi"/>
          <w:sz w:val="22"/>
          <w:szCs w:val="22"/>
        </w:rPr>
        <w:tab/>
        <w:t>Tillatt bebygd areal skal ikke overstige BYA = ... m</w:t>
      </w:r>
      <w:r w:rsidRPr="00F532BD">
        <w:rPr>
          <w:rFonts w:asciiTheme="minorHAnsi" w:hAnsiTheme="minorHAnsi"/>
          <w:sz w:val="22"/>
          <w:szCs w:val="22"/>
          <w:vertAlign w:val="superscript"/>
        </w:rPr>
        <w:t>2</w:t>
      </w:r>
      <w:r w:rsidRPr="00F532BD">
        <w:rPr>
          <w:rFonts w:asciiTheme="minorHAnsi" w:hAnsiTheme="minorHAnsi"/>
          <w:sz w:val="22"/>
          <w:szCs w:val="22"/>
        </w:rPr>
        <w:t>.</w:t>
      </w:r>
    </w:p>
    <w:p w14:paraId="788ED7E0" w14:textId="77777777" w:rsidR="00F532BD" w:rsidRPr="00F532BD" w:rsidRDefault="00F532BD" w:rsidP="00F532BD">
      <w:pPr>
        <w:rPr>
          <w:rFonts w:asciiTheme="minorHAnsi" w:hAnsiTheme="minorHAnsi"/>
          <w:sz w:val="22"/>
          <w:szCs w:val="22"/>
        </w:rPr>
      </w:pPr>
      <w:r w:rsidRPr="00F532BD">
        <w:rPr>
          <w:rFonts w:asciiTheme="minorHAnsi" w:hAnsiTheme="minorHAnsi"/>
          <w:sz w:val="22"/>
          <w:szCs w:val="22"/>
        </w:rPr>
        <w:t>§</w:t>
      </w:r>
      <w:r w:rsidRPr="00F532BD">
        <w:rPr>
          <w:rFonts w:asciiTheme="minorHAnsi" w:hAnsiTheme="minorHAnsi"/>
          <w:sz w:val="22"/>
          <w:szCs w:val="22"/>
        </w:rPr>
        <w:tab/>
        <w:t>Tillatt prosent bebygd areal skal ikke overstige %-BYA = ... %.</w:t>
      </w:r>
    </w:p>
    <w:p w14:paraId="1AFCADB4" w14:textId="77777777" w:rsidR="00F532BD" w:rsidRPr="00F532BD" w:rsidRDefault="00F532BD" w:rsidP="00F532BD">
      <w:pPr>
        <w:rPr>
          <w:rFonts w:asciiTheme="minorHAnsi" w:hAnsiTheme="minorHAnsi"/>
          <w:sz w:val="22"/>
          <w:szCs w:val="22"/>
        </w:rPr>
      </w:pPr>
      <w:r w:rsidRPr="00F532BD">
        <w:rPr>
          <w:rFonts w:asciiTheme="minorHAnsi" w:hAnsiTheme="minorHAnsi"/>
          <w:sz w:val="22"/>
          <w:szCs w:val="22"/>
        </w:rPr>
        <w:t>§</w:t>
      </w:r>
      <w:r w:rsidRPr="00F532BD">
        <w:rPr>
          <w:rFonts w:asciiTheme="minorHAnsi" w:hAnsiTheme="minorHAnsi"/>
          <w:sz w:val="22"/>
          <w:szCs w:val="22"/>
        </w:rPr>
        <w:tab/>
        <w:t>Tillatt bruksareal skal ikke overstige BRA = … m</w:t>
      </w:r>
      <w:r w:rsidRPr="00F532BD">
        <w:rPr>
          <w:rFonts w:asciiTheme="minorHAnsi" w:hAnsiTheme="minorHAnsi"/>
          <w:sz w:val="22"/>
          <w:szCs w:val="22"/>
          <w:vertAlign w:val="superscript"/>
        </w:rPr>
        <w:t>2</w:t>
      </w:r>
      <w:r w:rsidRPr="00F532BD">
        <w:rPr>
          <w:rFonts w:asciiTheme="minorHAnsi" w:hAnsiTheme="minorHAnsi"/>
          <w:sz w:val="22"/>
          <w:szCs w:val="22"/>
        </w:rPr>
        <w:t>.</w:t>
      </w:r>
    </w:p>
    <w:p w14:paraId="6AA099A5" w14:textId="77777777" w:rsidR="00F532BD" w:rsidRPr="00F532BD" w:rsidRDefault="00F532BD" w:rsidP="00F532BD">
      <w:pPr>
        <w:rPr>
          <w:rFonts w:asciiTheme="minorHAnsi" w:hAnsiTheme="minorHAnsi"/>
          <w:sz w:val="22"/>
          <w:szCs w:val="22"/>
        </w:rPr>
      </w:pPr>
      <w:r w:rsidRPr="00F532BD">
        <w:rPr>
          <w:rFonts w:asciiTheme="minorHAnsi" w:hAnsiTheme="minorHAnsi"/>
          <w:sz w:val="22"/>
          <w:szCs w:val="22"/>
        </w:rPr>
        <w:t>§</w:t>
      </w:r>
      <w:r w:rsidRPr="00F532BD">
        <w:rPr>
          <w:rFonts w:asciiTheme="minorHAnsi" w:hAnsiTheme="minorHAnsi"/>
          <w:sz w:val="22"/>
          <w:szCs w:val="22"/>
        </w:rPr>
        <w:tab/>
        <w:t>Tillatt prosent bruksareal skal ikke overstige % BRA = ... %.</w:t>
      </w:r>
    </w:p>
    <w:p w14:paraId="2E33452E" w14:textId="77777777" w:rsidR="00F532BD" w:rsidRPr="00F532BD" w:rsidRDefault="00F532BD" w:rsidP="00F532BD">
      <w:pPr>
        <w:rPr>
          <w:rFonts w:asciiTheme="minorHAnsi" w:hAnsiTheme="minorHAnsi"/>
          <w:sz w:val="22"/>
          <w:szCs w:val="22"/>
        </w:rPr>
      </w:pPr>
      <w:r w:rsidRPr="00F532BD">
        <w:rPr>
          <w:rFonts w:asciiTheme="minorHAnsi" w:hAnsiTheme="minorHAnsi"/>
          <w:sz w:val="22"/>
          <w:szCs w:val="22"/>
        </w:rPr>
        <w:t>§</w:t>
      </w:r>
      <w:r w:rsidRPr="00F532BD">
        <w:rPr>
          <w:rFonts w:asciiTheme="minorHAnsi" w:hAnsiTheme="minorHAnsi"/>
          <w:sz w:val="22"/>
          <w:szCs w:val="22"/>
        </w:rPr>
        <w:tab/>
        <w:t>Det tillates innredet … (formål) med inntil BRA = … m</w:t>
      </w:r>
      <w:r w:rsidRPr="00F532BD">
        <w:rPr>
          <w:rFonts w:asciiTheme="minorHAnsi" w:hAnsiTheme="minorHAnsi"/>
          <w:sz w:val="22"/>
          <w:szCs w:val="22"/>
          <w:vertAlign w:val="superscript"/>
        </w:rPr>
        <w:t>2</w:t>
      </w:r>
      <w:r w:rsidRPr="00F532BD">
        <w:rPr>
          <w:rFonts w:asciiTheme="minorHAnsi" w:hAnsiTheme="minorHAnsi"/>
          <w:sz w:val="22"/>
          <w:szCs w:val="22"/>
        </w:rPr>
        <w:t>.</w:t>
      </w:r>
    </w:p>
    <w:p w14:paraId="7FF1C14F" w14:textId="77777777" w:rsidR="00F532BD" w:rsidRPr="00F532BD" w:rsidRDefault="00F532BD" w:rsidP="00F532BD">
      <w:pPr>
        <w:ind w:left="720" w:hanging="720"/>
        <w:rPr>
          <w:rFonts w:asciiTheme="minorHAnsi" w:hAnsiTheme="minorHAnsi"/>
          <w:sz w:val="22"/>
          <w:szCs w:val="22"/>
          <w:lang w:val="sv-SE"/>
        </w:rPr>
      </w:pPr>
      <w:r w:rsidRPr="00F532BD">
        <w:rPr>
          <w:rFonts w:asciiTheme="minorHAnsi" w:hAnsiTheme="minorHAnsi"/>
          <w:sz w:val="22"/>
          <w:szCs w:val="22"/>
          <w:lang w:val="sv-SE"/>
        </w:rPr>
        <w:t>§</w:t>
      </w:r>
      <w:r w:rsidRPr="00F532BD">
        <w:rPr>
          <w:rFonts w:asciiTheme="minorHAnsi" w:hAnsiTheme="minorHAnsi"/>
          <w:sz w:val="22"/>
          <w:szCs w:val="22"/>
          <w:lang w:val="sv-SE"/>
        </w:rPr>
        <w:tab/>
        <w:t>Biloppstillingsplasser på terreng kommer i tillegg til maksimal grad av utnytting innenfor felt ...</w:t>
      </w:r>
    </w:p>
    <w:p w14:paraId="7891FE77" w14:textId="77777777" w:rsidR="00F532BD" w:rsidRPr="00F532BD" w:rsidRDefault="00F532BD" w:rsidP="00F532BD">
      <w:pPr>
        <w:ind w:left="720" w:hanging="720"/>
        <w:rPr>
          <w:rFonts w:asciiTheme="minorHAnsi" w:hAnsiTheme="minorHAnsi"/>
          <w:sz w:val="22"/>
          <w:szCs w:val="22"/>
          <w:lang w:val="sv-SE"/>
        </w:rPr>
      </w:pPr>
      <w:r w:rsidRPr="00F532BD">
        <w:rPr>
          <w:rFonts w:asciiTheme="minorHAnsi" w:hAnsiTheme="minorHAnsi"/>
          <w:sz w:val="22"/>
          <w:szCs w:val="22"/>
          <w:lang w:val="sv-SE"/>
        </w:rPr>
        <w:t>§</w:t>
      </w:r>
      <w:r w:rsidRPr="00F532BD">
        <w:rPr>
          <w:rFonts w:asciiTheme="minorHAnsi" w:hAnsiTheme="minorHAnsi"/>
          <w:sz w:val="22"/>
          <w:szCs w:val="22"/>
          <w:lang w:val="sv-SE"/>
        </w:rPr>
        <w:tab/>
        <w:t>Parkeringsareal under terreng, inntil kote .., skal ikke medregnes i BRA.</w:t>
      </w:r>
    </w:p>
    <w:p w14:paraId="13DC045C" w14:textId="502A06F1" w:rsidR="00F532BD" w:rsidRPr="00F532BD" w:rsidRDefault="00F532BD" w:rsidP="00F532BD">
      <w:pPr>
        <w:ind w:left="720" w:hanging="720"/>
        <w:rPr>
          <w:rFonts w:asciiTheme="minorHAnsi" w:hAnsiTheme="minorHAnsi"/>
          <w:sz w:val="22"/>
          <w:szCs w:val="22"/>
          <w:lang w:val="sv-SE"/>
        </w:rPr>
      </w:pPr>
      <w:r w:rsidRPr="00F532BD">
        <w:rPr>
          <w:rFonts w:asciiTheme="minorHAnsi" w:hAnsiTheme="minorHAnsi"/>
          <w:sz w:val="22"/>
          <w:szCs w:val="22"/>
          <w:lang w:val="sv-SE"/>
        </w:rPr>
        <w:t>§</w:t>
      </w:r>
      <w:r w:rsidRPr="00F532BD">
        <w:rPr>
          <w:rFonts w:asciiTheme="minorHAnsi" w:hAnsiTheme="minorHAnsi"/>
          <w:sz w:val="22"/>
          <w:szCs w:val="22"/>
          <w:lang w:val="sv-SE"/>
        </w:rPr>
        <w:tab/>
        <w:t xml:space="preserve">Parkeringsareal på terreng kommer i tillegg til tillatt maksimal </w:t>
      </w:r>
      <w:r w:rsidR="002F5437">
        <w:rPr>
          <w:rFonts w:asciiTheme="minorHAnsi" w:hAnsiTheme="minorHAnsi"/>
          <w:sz w:val="22"/>
          <w:szCs w:val="22"/>
          <w:lang w:val="sv-SE"/>
        </w:rPr>
        <w:t>grad av utnytting</w:t>
      </w:r>
      <w:r w:rsidRPr="00F532BD">
        <w:rPr>
          <w:rFonts w:asciiTheme="minorHAnsi" w:hAnsiTheme="minorHAnsi"/>
          <w:sz w:val="22"/>
          <w:szCs w:val="22"/>
          <w:lang w:val="sv-SE"/>
        </w:rPr>
        <w:t xml:space="preserve">. </w:t>
      </w:r>
    </w:p>
    <w:p w14:paraId="7A9FEAE6" w14:textId="77777777" w:rsidR="00F532BD" w:rsidRPr="00F532BD" w:rsidRDefault="00F532BD" w:rsidP="00F532BD">
      <w:pPr>
        <w:ind w:left="705" w:hanging="705"/>
        <w:rPr>
          <w:rFonts w:ascii="Calibri" w:hAnsi="Calibri"/>
          <w:color w:val="FF0000"/>
          <w:sz w:val="22"/>
          <w:szCs w:val="22"/>
        </w:rPr>
      </w:pPr>
      <w:r w:rsidRPr="00F532BD">
        <w:rPr>
          <w:rFonts w:asciiTheme="minorHAnsi" w:hAnsiTheme="minorHAnsi"/>
          <w:sz w:val="22"/>
          <w:szCs w:val="22"/>
          <w:lang w:val="sv-SE"/>
        </w:rPr>
        <w:t>§</w:t>
      </w:r>
      <w:r w:rsidRPr="00F532BD">
        <w:rPr>
          <w:rFonts w:asciiTheme="minorHAnsi" w:hAnsiTheme="minorHAnsi"/>
          <w:sz w:val="22"/>
          <w:szCs w:val="22"/>
          <w:lang w:val="sv-SE"/>
        </w:rPr>
        <w:tab/>
      </w:r>
      <w:r w:rsidRPr="00F532BD">
        <w:rPr>
          <w:rFonts w:ascii="Calibri" w:hAnsi="Calibri"/>
          <w:sz w:val="22"/>
          <w:szCs w:val="22"/>
        </w:rPr>
        <w:t>Plan som har himling lavere enn 0,5 meter over terrengets gjennomsnittsnivå rundt bygningen regnes ikke med i bygningenes bruksareal.</w:t>
      </w:r>
    </w:p>
    <w:p w14:paraId="64038392" w14:textId="2C6F4E3F" w:rsidR="00F532BD" w:rsidRPr="00F532BD" w:rsidRDefault="00F532BD" w:rsidP="00F532BD">
      <w:pPr>
        <w:ind w:left="705" w:hanging="705"/>
        <w:rPr>
          <w:rFonts w:asciiTheme="minorHAnsi" w:hAnsiTheme="minorHAnsi"/>
          <w:sz w:val="22"/>
          <w:szCs w:val="22"/>
        </w:rPr>
      </w:pPr>
      <w:r w:rsidRPr="00F532BD">
        <w:rPr>
          <w:rFonts w:ascii="Calibri" w:hAnsi="Calibri"/>
          <w:sz w:val="22"/>
          <w:szCs w:val="22"/>
        </w:rPr>
        <w:t>§</w:t>
      </w:r>
      <w:r w:rsidRPr="00F532BD">
        <w:rPr>
          <w:rFonts w:ascii="Calibri" w:hAnsi="Calibri"/>
          <w:sz w:val="22"/>
          <w:szCs w:val="22"/>
        </w:rPr>
        <w:tab/>
        <w:t>Parkeringsareal på terreng, nettstasjoner og overdekket sykkelparkering kommer i tillegg til</w:t>
      </w:r>
      <w:r w:rsidRPr="00F532BD">
        <w:rPr>
          <w:rFonts w:asciiTheme="minorHAnsi" w:eastAsiaTheme="minorEastAsia" w:hAnsiTheme="minorHAnsi" w:cstheme="minorBidi"/>
          <w:sz w:val="22"/>
          <w:szCs w:val="22"/>
        </w:rPr>
        <w:t xml:space="preserve"> maksimal </w:t>
      </w:r>
      <w:r w:rsidR="002F5437" w:rsidRPr="002F5437">
        <w:rPr>
          <w:rFonts w:asciiTheme="minorHAnsi" w:eastAsiaTheme="minorEastAsia" w:hAnsiTheme="minorHAnsi" w:cstheme="minorBidi"/>
          <w:sz w:val="22"/>
          <w:szCs w:val="22"/>
          <w:lang w:val="sv-SE"/>
        </w:rPr>
        <w:t>grad av utnytting</w:t>
      </w:r>
      <w:r w:rsidRPr="00F532BD">
        <w:rPr>
          <w:rFonts w:asciiTheme="minorHAnsi" w:eastAsiaTheme="minorEastAsia" w:hAnsiTheme="minorHAnsi" w:cstheme="minorBidi"/>
          <w:sz w:val="22"/>
          <w:szCs w:val="22"/>
        </w:rPr>
        <w:t>.</w:t>
      </w:r>
      <w:r w:rsidRPr="00F532BD">
        <w:rPr>
          <w:rFonts w:asciiTheme="minorHAnsi" w:hAnsiTheme="minorHAnsi"/>
          <w:sz w:val="22"/>
          <w:szCs w:val="22"/>
        </w:rPr>
        <w:tab/>
      </w:r>
    </w:p>
    <w:p w14:paraId="75DB685B" w14:textId="77777777" w:rsidR="00F532BD" w:rsidRPr="00F532BD" w:rsidRDefault="00F532BD" w:rsidP="00F532BD">
      <w:pPr>
        <w:ind w:left="720" w:hanging="720"/>
        <w:rPr>
          <w:rFonts w:asciiTheme="minorHAnsi" w:hAnsiTheme="minorHAnsi"/>
          <w:sz w:val="22"/>
          <w:szCs w:val="22"/>
        </w:rPr>
      </w:pPr>
      <w:r w:rsidRPr="00F532BD">
        <w:rPr>
          <w:rFonts w:asciiTheme="minorHAnsi" w:hAnsiTheme="minorHAnsi"/>
          <w:sz w:val="22"/>
          <w:szCs w:val="22"/>
          <w:lang w:val="sv-SE"/>
        </w:rPr>
        <w:t>§</w:t>
      </w:r>
      <w:r w:rsidRPr="00F532BD">
        <w:rPr>
          <w:rFonts w:asciiTheme="minorHAnsi" w:hAnsiTheme="minorHAnsi"/>
          <w:sz w:val="22"/>
          <w:szCs w:val="22"/>
        </w:rPr>
        <w:tab/>
        <w:t>I rom som strekker seg over flere plan (”glassgård”) skal kun bruksareal av grunnplanet samt eventuelle bruer, mesaniner mv. tas med. Det tillates ikke etablert konstruksjoner som øker bruksarealet for disse rom.</w:t>
      </w:r>
    </w:p>
    <w:p w14:paraId="7D3F4F9C" w14:textId="77777777" w:rsidR="00F532BD" w:rsidRPr="00F532BD" w:rsidRDefault="00F532BD" w:rsidP="00F532BD">
      <w:pPr>
        <w:ind w:left="720" w:hanging="720"/>
        <w:rPr>
          <w:rFonts w:asciiTheme="minorHAnsi" w:hAnsiTheme="minorHAnsi"/>
          <w:sz w:val="22"/>
          <w:szCs w:val="22"/>
        </w:rPr>
      </w:pPr>
      <w:r w:rsidRPr="00F532BD">
        <w:rPr>
          <w:rFonts w:asciiTheme="minorHAnsi" w:hAnsiTheme="minorHAnsi"/>
          <w:sz w:val="22"/>
          <w:szCs w:val="22"/>
        </w:rPr>
        <w:t xml:space="preserve">§ </w:t>
      </w:r>
      <w:r w:rsidRPr="00F532BD">
        <w:rPr>
          <w:rFonts w:asciiTheme="minorHAnsi" w:hAnsiTheme="minorHAnsi"/>
          <w:sz w:val="22"/>
          <w:szCs w:val="22"/>
        </w:rPr>
        <w:tab/>
        <w:t>Det tillates mesanin i maks XX % av førsteetasjens gulvflate.</w:t>
      </w:r>
    </w:p>
    <w:p w14:paraId="00DE0AE3" w14:textId="77777777" w:rsidR="00F532BD" w:rsidRPr="00F532BD" w:rsidRDefault="00F532BD" w:rsidP="00F532BD">
      <w:pPr>
        <w:ind w:left="720" w:hanging="720"/>
        <w:rPr>
          <w:rFonts w:asciiTheme="minorHAnsi" w:hAnsiTheme="minorHAnsi"/>
          <w:sz w:val="22"/>
          <w:szCs w:val="22"/>
        </w:rPr>
      </w:pPr>
      <w:r w:rsidRPr="00F532BD">
        <w:rPr>
          <w:rFonts w:asciiTheme="minorHAnsi" w:hAnsiTheme="minorHAnsi"/>
          <w:sz w:val="22"/>
          <w:szCs w:val="22"/>
        </w:rPr>
        <w:t>§</w:t>
      </w:r>
      <w:r w:rsidRPr="00F532BD">
        <w:rPr>
          <w:rFonts w:asciiTheme="minorHAnsi" w:hAnsiTheme="minorHAnsi"/>
          <w:sz w:val="22"/>
          <w:szCs w:val="22"/>
        </w:rPr>
        <w:tab/>
        <w:t xml:space="preserve">Tenkte plan skal ikke medregnes i tillatt bruksareal. </w:t>
      </w:r>
    </w:p>
    <w:p w14:paraId="615459A4" w14:textId="77777777" w:rsidR="00F532BD" w:rsidRPr="00F532BD" w:rsidRDefault="00F532BD" w:rsidP="00F532BD">
      <w:pPr>
        <w:rPr>
          <w:rFonts w:asciiTheme="minorHAnsi" w:hAnsiTheme="minorHAnsi"/>
          <w:sz w:val="22"/>
          <w:szCs w:val="22"/>
        </w:rPr>
      </w:pPr>
      <w:r w:rsidRPr="00F532BD">
        <w:rPr>
          <w:rFonts w:asciiTheme="minorHAnsi" w:hAnsiTheme="minorHAnsi"/>
          <w:sz w:val="22"/>
          <w:szCs w:val="22"/>
        </w:rPr>
        <w:t>§</w:t>
      </w:r>
      <w:r w:rsidRPr="00F532BD">
        <w:rPr>
          <w:rFonts w:asciiTheme="minorHAnsi" w:hAnsiTheme="minorHAnsi"/>
          <w:sz w:val="22"/>
          <w:szCs w:val="22"/>
        </w:rPr>
        <w:tab/>
        <w:t>Området tillates ikke bebygget.</w:t>
      </w:r>
    </w:p>
    <w:p w14:paraId="7BFFC4BD" w14:textId="77777777" w:rsidR="00F532BD" w:rsidRPr="00F532BD" w:rsidRDefault="00F532BD" w:rsidP="00F532BD">
      <w:pPr>
        <w:ind w:left="720" w:hanging="720"/>
        <w:rPr>
          <w:rFonts w:asciiTheme="minorHAnsi" w:hAnsiTheme="minorHAnsi"/>
          <w:sz w:val="22"/>
          <w:szCs w:val="22"/>
        </w:rPr>
      </w:pPr>
      <w:r w:rsidRPr="00F532BD">
        <w:rPr>
          <w:rFonts w:asciiTheme="minorHAnsi" w:hAnsiTheme="minorHAnsi"/>
          <w:sz w:val="22"/>
          <w:szCs w:val="22"/>
        </w:rPr>
        <w:t>§</w:t>
      </w:r>
      <w:r w:rsidRPr="00F532BD">
        <w:rPr>
          <w:rFonts w:asciiTheme="minorHAnsi" w:hAnsiTheme="minorHAnsi"/>
          <w:sz w:val="22"/>
          <w:szCs w:val="22"/>
        </w:rPr>
        <w:tab/>
      </w:r>
      <w:r w:rsidRPr="00F532BD">
        <w:rPr>
          <w:rFonts w:ascii="Calibri" w:hAnsi="Calibri"/>
          <w:sz w:val="22"/>
          <w:szCs w:val="22"/>
        </w:rPr>
        <w:t>Eksisterende bygg er regulert til bevaring</w:t>
      </w:r>
      <w:r w:rsidRPr="00F532BD">
        <w:rPr>
          <w:rFonts w:asciiTheme="minorHAnsi" w:hAnsiTheme="minorHAnsi"/>
          <w:sz w:val="22"/>
          <w:szCs w:val="22"/>
        </w:rPr>
        <w:t xml:space="preserve"> og tillates ikke revet.</w:t>
      </w:r>
    </w:p>
    <w:p w14:paraId="1E2B7C00" w14:textId="77777777" w:rsidR="00F532BD" w:rsidRPr="00F532BD" w:rsidRDefault="00F532BD" w:rsidP="00F532BD">
      <w:pPr>
        <w:ind w:left="720" w:hanging="720"/>
        <w:rPr>
          <w:rFonts w:asciiTheme="minorHAnsi" w:hAnsiTheme="minorHAnsi"/>
          <w:sz w:val="22"/>
          <w:szCs w:val="22"/>
        </w:rPr>
      </w:pPr>
      <w:r w:rsidRPr="00F532BD">
        <w:rPr>
          <w:rFonts w:asciiTheme="minorHAnsi" w:hAnsiTheme="minorHAnsi"/>
          <w:sz w:val="22"/>
          <w:szCs w:val="22"/>
        </w:rPr>
        <w:t>§</w:t>
      </w:r>
      <w:r w:rsidRPr="00F532BD">
        <w:rPr>
          <w:rFonts w:asciiTheme="minorHAnsi" w:hAnsiTheme="minorHAnsi"/>
          <w:sz w:val="22"/>
          <w:szCs w:val="22"/>
        </w:rPr>
        <w:tab/>
        <w:t>Ytterligere utbygging tillates ikke.</w:t>
      </w:r>
    </w:p>
    <w:p w14:paraId="0540D0DD" w14:textId="77777777" w:rsidR="00F532BD" w:rsidRPr="00F532BD" w:rsidRDefault="00F532BD" w:rsidP="00F532BD">
      <w:pPr>
        <w:ind w:left="720" w:hanging="720"/>
        <w:rPr>
          <w:rFonts w:asciiTheme="minorHAnsi" w:hAnsiTheme="minorHAnsi"/>
          <w:sz w:val="22"/>
          <w:szCs w:val="22"/>
        </w:rPr>
      </w:pPr>
      <w:r w:rsidRPr="00F532BD">
        <w:rPr>
          <w:rFonts w:asciiTheme="minorHAnsi" w:hAnsiTheme="minorHAnsi"/>
          <w:sz w:val="22"/>
          <w:szCs w:val="22"/>
        </w:rPr>
        <w:t>§</w:t>
      </w:r>
      <w:r w:rsidRPr="00F532BD">
        <w:rPr>
          <w:rFonts w:asciiTheme="minorHAnsi" w:hAnsiTheme="minorHAnsi"/>
          <w:sz w:val="22"/>
          <w:szCs w:val="22"/>
        </w:rPr>
        <w:tab/>
      </w:r>
      <w:r w:rsidRPr="00F532BD">
        <w:rPr>
          <w:rFonts w:ascii="Calibri" w:hAnsi="Calibri"/>
          <w:sz w:val="22"/>
          <w:szCs w:val="22"/>
        </w:rPr>
        <w:t>Innen</w:t>
      </w:r>
      <w:r w:rsidRPr="00F532BD">
        <w:rPr>
          <w:rFonts w:asciiTheme="minorHAnsi" w:hAnsiTheme="minorHAnsi"/>
          <w:sz w:val="22"/>
          <w:szCs w:val="22"/>
        </w:rPr>
        <w:t xml:space="preserve"> viste byggegrenser tillates oppført ny bebyggelse med inntil BRA = ...m².</w:t>
      </w:r>
    </w:p>
    <w:p w14:paraId="22995EFE" w14:textId="77777777" w:rsidR="00F532BD" w:rsidRPr="00F532BD" w:rsidRDefault="00F532BD" w:rsidP="00F532BD">
      <w:pPr>
        <w:ind w:left="720" w:hanging="720"/>
        <w:rPr>
          <w:rFonts w:asciiTheme="minorHAnsi" w:hAnsiTheme="minorHAnsi"/>
          <w:sz w:val="22"/>
          <w:szCs w:val="22"/>
        </w:rPr>
      </w:pPr>
      <w:r w:rsidRPr="00F532BD">
        <w:rPr>
          <w:rFonts w:asciiTheme="minorHAnsi" w:hAnsiTheme="minorHAnsi"/>
          <w:sz w:val="22"/>
          <w:szCs w:val="22"/>
        </w:rPr>
        <w:t>§</w:t>
      </w:r>
      <w:r w:rsidRPr="00F532BD">
        <w:rPr>
          <w:rFonts w:asciiTheme="minorHAnsi" w:hAnsiTheme="minorHAnsi"/>
          <w:sz w:val="22"/>
          <w:szCs w:val="22"/>
        </w:rPr>
        <w:tab/>
        <w:t xml:space="preserve">Minimum xxx m² BRA i første etasje skal tilrettelegges for …. </w:t>
      </w:r>
    </w:p>
    <w:p w14:paraId="70DDEC4B" w14:textId="77777777" w:rsidR="00F532BD" w:rsidRPr="00F532BD" w:rsidRDefault="00F532BD" w:rsidP="00F532BD">
      <w:pPr>
        <w:rPr>
          <w:rFonts w:asciiTheme="minorHAnsi" w:hAnsiTheme="minorHAnsi"/>
          <w:sz w:val="22"/>
          <w:szCs w:val="22"/>
        </w:rPr>
      </w:pPr>
    </w:p>
    <w:p w14:paraId="0CBEF807" w14:textId="77777777" w:rsidR="00F532BD" w:rsidRPr="00F532BD" w:rsidRDefault="00F532BD" w:rsidP="00F532BD">
      <w:pPr>
        <w:ind w:firstLine="708"/>
        <w:rPr>
          <w:rFonts w:asciiTheme="minorHAnsi" w:hAnsiTheme="minorHAnsi"/>
          <w:sz w:val="22"/>
          <w:szCs w:val="22"/>
          <w:u w:val="single"/>
        </w:rPr>
      </w:pPr>
      <w:r w:rsidRPr="00F532BD">
        <w:rPr>
          <w:rFonts w:asciiTheme="minorHAnsi" w:hAnsiTheme="minorHAnsi"/>
          <w:sz w:val="22"/>
          <w:szCs w:val="22"/>
          <w:u w:val="single"/>
        </w:rPr>
        <w:t>Høyde</w:t>
      </w:r>
      <w:r w:rsidRPr="00F532BD">
        <w:rPr>
          <w:rFonts w:asciiTheme="minorHAnsi" w:hAnsiTheme="minorHAnsi"/>
          <w:sz w:val="22"/>
          <w:szCs w:val="22"/>
        </w:rPr>
        <w:t xml:space="preserve"> </w:t>
      </w:r>
    </w:p>
    <w:p w14:paraId="153DE4E9" w14:textId="77777777" w:rsidR="00F532BD" w:rsidRPr="00F532BD" w:rsidRDefault="00F532BD" w:rsidP="00F532BD">
      <w:pPr>
        <w:ind w:left="720" w:hanging="720"/>
        <w:rPr>
          <w:rFonts w:asciiTheme="minorHAnsi" w:hAnsiTheme="minorHAnsi"/>
          <w:sz w:val="22"/>
          <w:szCs w:val="22"/>
        </w:rPr>
      </w:pPr>
      <w:r w:rsidRPr="00F532BD">
        <w:rPr>
          <w:rFonts w:asciiTheme="minorHAnsi" w:hAnsiTheme="minorHAnsi"/>
          <w:sz w:val="22"/>
          <w:szCs w:val="22"/>
        </w:rPr>
        <w:t>§</w:t>
      </w:r>
      <w:r w:rsidRPr="00F532BD">
        <w:rPr>
          <w:rFonts w:asciiTheme="minorHAnsi" w:hAnsiTheme="minorHAnsi"/>
          <w:sz w:val="22"/>
          <w:szCs w:val="22"/>
        </w:rPr>
        <w:tab/>
        <w:t>Tillatt møne- og gesimshøyde er maksimalt henholdsvis … m og ... m målt fra ferdig planert terrengs/ eksisterende terreng/ gatenivå/kote..</w:t>
      </w:r>
    </w:p>
    <w:p w14:paraId="02837340" w14:textId="77777777" w:rsidR="00F532BD" w:rsidRPr="00F532BD" w:rsidRDefault="00F532BD" w:rsidP="00F532BD">
      <w:pPr>
        <w:ind w:left="720" w:hanging="720"/>
        <w:rPr>
          <w:rFonts w:asciiTheme="minorHAnsi" w:hAnsiTheme="minorHAnsi"/>
          <w:sz w:val="22"/>
          <w:szCs w:val="22"/>
        </w:rPr>
      </w:pPr>
      <w:r w:rsidRPr="00F532BD">
        <w:rPr>
          <w:rFonts w:asciiTheme="minorHAnsi" w:hAnsiTheme="minorHAnsi"/>
          <w:sz w:val="22"/>
          <w:szCs w:val="22"/>
        </w:rPr>
        <w:t>§</w:t>
      </w:r>
      <w:r w:rsidRPr="00F532BD">
        <w:rPr>
          <w:rFonts w:asciiTheme="minorHAnsi" w:hAnsiTheme="minorHAnsi"/>
          <w:sz w:val="22"/>
          <w:szCs w:val="22"/>
        </w:rPr>
        <w:tab/>
        <w:t>Gesims- og mønehøyde skal ikke på noe punkt langs fasaden overstige henholdsvis … og … m, eller … m på huset nedside i hellende terreng, regnet fra ferdig planert terreng/ eksisterende terreng/ gatenivå/ kote..</w:t>
      </w:r>
    </w:p>
    <w:p w14:paraId="07E8FEFF" w14:textId="77777777" w:rsidR="00F532BD" w:rsidRPr="00F532BD" w:rsidRDefault="00F532BD" w:rsidP="00F532BD">
      <w:pPr>
        <w:ind w:left="720" w:hanging="720"/>
        <w:rPr>
          <w:rFonts w:asciiTheme="minorHAnsi" w:hAnsiTheme="minorHAnsi"/>
          <w:sz w:val="22"/>
          <w:szCs w:val="22"/>
        </w:rPr>
      </w:pPr>
      <w:r w:rsidRPr="00F532BD">
        <w:rPr>
          <w:rFonts w:asciiTheme="minorHAnsi" w:hAnsiTheme="minorHAnsi"/>
          <w:sz w:val="22"/>
          <w:szCs w:val="22"/>
        </w:rPr>
        <w:t>§</w:t>
      </w:r>
      <w:r w:rsidRPr="00F532BD">
        <w:rPr>
          <w:rFonts w:asciiTheme="minorHAnsi" w:hAnsiTheme="minorHAnsi"/>
          <w:sz w:val="22"/>
          <w:szCs w:val="22"/>
        </w:rPr>
        <w:tab/>
        <w:t>Høyde på ferdig planert terreng skal ikke overstige kote ...</w:t>
      </w:r>
    </w:p>
    <w:p w14:paraId="108B3E94" w14:textId="4D33EC6C" w:rsidR="00F532BD" w:rsidRPr="00F532BD" w:rsidRDefault="00F532BD" w:rsidP="00F532BD">
      <w:pPr>
        <w:ind w:left="720" w:hanging="720"/>
        <w:rPr>
          <w:rFonts w:asciiTheme="minorHAnsi" w:hAnsiTheme="minorHAnsi"/>
          <w:sz w:val="22"/>
          <w:szCs w:val="22"/>
        </w:rPr>
      </w:pPr>
      <w:r w:rsidRPr="00F532BD">
        <w:rPr>
          <w:rFonts w:asciiTheme="minorHAnsi" w:hAnsiTheme="minorHAnsi"/>
          <w:sz w:val="22"/>
          <w:szCs w:val="22"/>
        </w:rPr>
        <w:t xml:space="preserve">§ </w:t>
      </w:r>
      <w:r w:rsidRPr="00F532BD">
        <w:rPr>
          <w:rFonts w:asciiTheme="minorHAnsi" w:hAnsiTheme="minorHAnsi"/>
          <w:sz w:val="22"/>
          <w:szCs w:val="22"/>
        </w:rPr>
        <w:tab/>
        <w:t xml:space="preserve">Minst xxx av første etasje skal ha innvendig minimumshøyde på x meter. </w:t>
      </w:r>
    </w:p>
    <w:p w14:paraId="48EC783E" w14:textId="77777777" w:rsidR="00F532BD" w:rsidRPr="00F532BD" w:rsidRDefault="00F532BD" w:rsidP="00F532BD">
      <w:pPr>
        <w:rPr>
          <w:rFonts w:asciiTheme="minorHAnsi" w:hAnsiTheme="minorHAnsi"/>
          <w:sz w:val="22"/>
          <w:szCs w:val="22"/>
        </w:rPr>
      </w:pPr>
    </w:p>
    <w:p w14:paraId="32CDADDD" w14:textId="77777777" w:rsidR="00F532BD" w:rsidRPr="00F532BD" w:rsidRDefault="00F532BD" w:rsidP="00F532BD">
      <w:pPr>
        <w:ind w:firstLine="708"/>
        <w:rPr>
          <w:rFonts w:asciiTheme="minorHAnsi" w:hAnsiTheme="minorHAnsi"/>
          <w:sz w:val="22"/>
          <w:szCs w:val="22"/>
          <w:u w:val="single"/>
        </w:rPr>
      </w:pPr>
      <w:r w:rsidRPr="00F532BD">
        <w:rPr>
          <w:rFonts w:asciiTheme="minorHAnsi" w:hAnsiTheme="minorHAnsi"/>
          <w:sz w:val="22"/>
          <w:szCs w:val="22"/>
          <w:u w:val="single"/>
        </w:rPr>
        <w:t>Utforming og plassering (også belysning og skilt)</w:t>
      </w:r>
      <w:r w:rsidRPr="00F532BD">
        <w:rPr>
          <w:rFonts w:asciiTheme="minorHAnsi" w:hAnsiTheme="minorHAnsi"/>
          <w:color w:val="548DD4" w:themeColor="text2" w:themeTint="99"/>
          <w:sz w:val="22"/>
          <w:szCs w:val="22"/>
        </w:rPr>
        <w:t xml:space="preserve"> </w:t>
      </w:r>
    </w:p>
    <w:p w14:paraId="1793D672" w14:textId="6A093A36" w:rsidR="00F532BD" w:rsidRPr="00F532BD" w:rsidRDefault="00F532BD" w:rsidP="00065154">
      <w:pPr>
        <w:ind w:left="705" w:hanging="705"/>
        <w:rPr>
          <w:rFonts w:ascii="Calibri" w:hAnsi="Calibri"/>
          <w:sz w:val="22"/>
          <w:szCs w:val="22"/>
        </w:rPr>
      </w:pPr>
      <w:r w:rsidRPr="00F532BD">
        <w:rPr>
          <w:rFonts w:asciiTheme="minorHAnsi" w:hAnsiTheme="minorHAnsi"/>
          <w:sz w:val="22"/>
          <w:szCs w:val="22"/>
        </w:rPr>
        <w:lastRenderedPageBreak/>
        <w:t>§</w:t>
      </w:r>
      <w:r w:rsidRPr="00F532BD">
        <w:rPr>
          <w:rFonts w:asciiTheme="minorHAnsi" w:hAnsiTheme="minorHAnsi"/>
          <w:sz w:val="22"/>
          <w:szCs w:val="22"/>
        </w:rPr>
        <w:tab/>
      </w:r>
      <w:r w:rsidRPr="008041EF">
        <w:rPr>
          <w:rFonts w:ascii="Calibri" w:hAnsi="Calibri"/>
          <w:sz w:val="22"/>
          <w:szCs w:val="22"/>
        </w:rPr>
        <w:t xml:space="preserve">Bebyggelsen skal </w:t>
      </w:r>
      <w:r w:rsidR="008041EF" w:rsidRPr="008041EF">
        <w:rPr>
          <w:rFonts w:ascii="Calibri" w:hAnsi="Calibri"/>
          <w:sz w:val="22"/>
          <w:szCs w:val="22"/>
        </w:rPr>
        <w:t xml:space="preserve">i sin helhet </w:t>
      </w:r>
      <w:r w:rsidRPr="008041EF">
        <w:rPr>
          <w:rFonts w:ascii="Calibri" w:hAnsi="Calibri"/>
          <w:sz w:val="22"/>
          <w:szCs w:val="22"/>
        </w:rPr>
        <w:t>oppføres innenfor byggegrense</w:t>
      </w:r>
      <w:r w:rsidR="008041EF">
        <w:rPr>
          <w:rFonts w:ascii="Calibri" w:hAnsi="Calibri"/>
          <w:sz w:val="22"/>
          <w:szCs w:val="22"/>
        </w:rPr>
        <w:t>r</w:t>
      </w:r>
      <w:r w:rsidR="00065154" w:rsidRPr="008041EF">
        <w:rPr>
          <w:rFonts w:ascii="Calibri" w:hAnsi="Calibri"/>
          <w:sz w:val="22"/>
          <w:szCs w:val="22"/>
        </w:rPr>
        <w:t>,</w:t>
      </w:r>
      <w:r w:rsidRPr="008041EF">
        <w:rPr>
          <w:rFonts w:ascii="Calibri" w:hAnsi="Calibri"/>
          <w:sz w:val="22"/>
          <w:szCs w:val="22"/>
        </w:rPr>
        <w:t xml:space="preserve"> og </w:t>
      </w:r>
      <w:r w:rsidR="00065154" w:rsidRPr="008041EF">
        <w:rPr>
          <w:rFonts w:ascii="Calibri" w:hAnsi="Calibri"/>
          <w:sz w:val="22"/>
          <w:szCs w:val="22"/>
        </w:rPr>
        <w:t xml:space="preserve">innenfor </w:t>
      </w:r>
      <w:r w:rsidRPr="008041EF">
        <w:rPr>
          <w:rFonts w:ascii="Calibri" w:hAnsi="Calibri"/>
          <w:sz w:val="22"/>
          <w:szCs w:val="22"/>
        </w:rPr>
        <w:t>regulerte høyder som vist på plankartet.</w:t>
      </w:r>
    </w:p>
    <w:p w14:paraId="1D96A11E" w14:textId="77777777" w:rsidR="00F532BD" w:rsidRPr="00F532BD" w:rsidRDefault="00F532BD" w:rsidP="00F532BD">
      <w:pPr>
        <w:ind w:left="705" w:hanging="705"/>
        <w:rPr>
          <w:rFonts w:ascii="Calibri" w:hAnsi="Calibri"/>
          <w:sz w:val="22"/>
          <w:szCs w:val="22"/>
        </w:rPr>
      </w:pPr>
      <w:r w:rsidRPr="00F532BD">
        <w:rPr>
          <w:rFonts w:ascii="Calibri" w:hAnsi="Calibri"/>
          <w:sz w:val="22"/>
          <w:szCs w:val="22"/>
        </w:rPr>
        <w:t>§</w:t>
      </w:r>
      <w:r w:rsidRPr="00F532BD">
        <w:rPr>
          <w:rFonts w:ascii="Calibri" w:hAnsi="Calibri"/>
          <w:sz w:val="22"/>
          <w:szCs w:val="22"/>
        </w:rPr>
        <w:tab/>
        <w:t xml:space="preserve">Det skal være varierte boligstørrelser innenfor området.  </w:t>
      </w:r>
      <w:r w:rsidRPr="00F532BD">
        <w:rPr>
          <w:rFonts w:asciiTheme="minorHAnsi" w:hAnsiTheme="minorHAnsi"/>
          <w:sz w:val="22"/>
          <w:szCs w:val="22"/>
        </w:rPr>
        <w:t xml:space="preserve"> </w:t>
      </w:r>
    </w:p>
    <w:p w14:paraId="36AFBD3D" w14:textId="77777777" w:rsidR="00F532BD" w:rsidRPr="00F532BD" w:rsidRDefault="00F532BD" w:rsidP="00F532BD">
      <w:pPr>
        <w:rPr>
          <w:rFonts w:asciiTheme="minorHAnsi" w:hAnsiTheme="minorHAnsi"/>
          <w:sz w:val="22"/>
          <w:szCs w:val="22"/>
        </w:rPr>
      </w:pPr>
      <w:r w:rsidRPr="00F532BD">
        <w:rPr>
          <w:rFonts w:asciiTheme="minorHAnsi" w:hAnsiTheme="minorHAnsi"/>
          <w:sz w:val="22"/>
          <w:szCs w:val="22"/>
        </w:rPr>
        <w:t>§</w:t>
      </w:r>
      <w:r w:rsidRPr="00F532BD">
        <w:rPr>
          <w:rFonts w:asciiTheme="minorHAnsi" w:hAnsiTheme="minorHAnsi"/>
          <w:sz w:val="22"/>
          <w:szCs w:val="22"/>
        </w:rPr>
        <w:tab/>
        <w:t>Bebyggelsen skal plasseres i byggegrense mot …</w:t>
      </w:r>
    </w:p>
    <w:p w14:paraId="0EFB8FA0" w14:textId="0673BD12" w:rsidR="00F532BD" w:rsidRDefault="00F532BD" w:rsidP="00F532BD">
      <w:pPr>
        <w:ind w:left="705" w:hanging="705"/>
        <w:rPr>
          <w:rFonts w:asciiTheme="minorHAnsi" w:hAnsiTheme="minorHAnsi"/>
          <w:sz w:val="22"/>
          <w:szCs w:val="22"/>
        </w:rPr>
      </w:pPr>
      <w:r w:rsidRPr="00F532BD">
        <w:rPr>
          <w:rFonts w:asciiTheme="minorHAnsi" w:hAnsiTheme="minorHAnsi"/>
          <w:sz w:val="22"/>
          <w:szCs w:val="22"/>
        </w:rPr>
        <w:t>§</w:t>
      </w:r>
      <w:r w:rsidRPr="00F532BD">
        <w:rPr>
          <w:rFonts w:asciiTheme="minorHAnsi" w:hAnsiTheme="minorHAnsi"/>
          <w:sz w:val="22"/>
          <w:szCs w:val="22"/>
        </w:rPr>
        <w:tab/>
        <w:t>Balkonger skal utformes som en helhetlig og integrert del av arkitekturen, og være i tråd med prinsippene i illustrasjoner, dokument …</w:t>
      </w:r>
    </w:p>
    <w:p w14:paraId="21290BB8" w14:textId="19D809F5" w:rsidR="008B1E41" w:rsidRPr="00F532BD" w:rsidRDefault="008B1E41" w:rsidP="00F532BD">
      <w:pPr>
        <w:ind w:left="705" w:hanging="705"/>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r>
      <w:r w:rsidRPr="005168F7">
        <w:rPr>
          <w:rFonts w:asciiTheme="minorHAnsi" w:hAnsiTheme="minorHAnsi"/>
          <w:sz w:val="22"/>
          <w:szCs w:val="22"/>
        </w:rPr>
        <w:t xml:space="preserve">Hver boenhet skal ha </w:t>
      </w:r>
      <w:r w:rsidR="009B2AFC" w:rsidRPr="005168F7">
        <w:rPr>
          <w:rFonts w:asciiTheme="minorHAnsi" w:hAnsiTheme="minorHAnsi"/>
          <w:sz w:val="22"/>
          <w:szCs w:val="22"/>
        </w:rPr>
        <w:t>privat uteareal på</w:t>
      </w:r>
      <w:r w:rsidRPr="005168F7">
        <w:rPr>
          <w:rFonts w:asciiTheme="minorHAnsi" w:hAnsiTheme="minorHAnsi"/>
          <w:sz w:val="22"/>
          <w:szCs w:val="22"/>
        </w:rPr>
        <w:t xml:space="preserve"> balkong/</w:t>
      </w:r>
      <w:r w:rsidR="001A1BD9" w:rsidRPr="005168F7">
        <w:rPr>
          <w:rFonts w:asciiTheme="minorHAnsi" w:hAnsiTheme="minorHAnsi"/>
          <w:sz w:val="22"/>
          <w:szCs w:val="22"/>
        </w:rPr>
        <w:t xml:space="preserve">bakken/ </w:t>
      </w:r>
      <w:r w:rsidRPr="005168F7">
        <w:rPr>
          <w:rFonts w:asciiTheme="minorHAnsi" w:hAnsiTheme="minorHAnsi"/>
          <w:sz w:val="22"/>
          <w:szCs w:val="22"/>
        </w:rPr>
        <w:t xml:space="preserve">terrasse/ </w:t>
      </w:r>
      <w:r w:rsidR="009B2AFC" w:rsidRPr="005168F7">
        <w:rPr>
          <w:rFonts w:asciiTheme="minorHAnsi" w:hAnsiTheme="minorHAnsi"/>
          <w:sz w:val="22"/>
          <w:szCs w:val="22"/>
        </w:rPr>
        <w:t xml:space="preserve">takterrasse </w:t>
      </w:r>
      <w:r w:rsidRPr="005168F7">
        <w:rPr>
          <w:rFonts w:asciiTheme="minorHAnsi" w:hAnsiTheme="minorHAnsi"/>
          <w:sz w:val="22"/>
          <w:szCs w:val="22"/>
        </w:rPr>
        <w:t>på minimum &lt;6 m</w:t>
      </w:r>
      <w:r w:rsidRPr="005168F7">
        <w:rPr>
          <w:rFonts w:asciiTheme="minorHAnsi" w:hAnsiTheme="minorHAnsi"/>
          <w:sz w:val="22"/>
          <w:szCs w:val="22"/>
          <w:vertAlign w:val="superscript"/>
        </w:rPr>
        <w:t>2</w:t>
      </w:r>
      <w:r w:rsidRPr="005168F7">
        <w:rPr>
          <w:rFonts w:asciiTheme="minorHAnsi" w:hAnsiTheme="minorHAnsi"/>
          <w:sz w:val="22"/>
          <w:szCs w:val="22"/>
        </w:rPr>
        <w:t>&gt;.</w:t>
      </w:r>
      <w:r w:rsidR="009B2AFC">
        <w:rPr>
          <w:rFonts w:asciiTheme="minorHAnsi" w:hAnsiTheme="minorHAnsi"/>
          <w:sz w:val="22"/>
          <w:szCs w:val="22"/>
        </w:rPr>
        <w:t xml:space="preserve"> </w:t>
      </w:r>
    </w:p>
    <w:p w14:paraId="63C1A505" w14:textId="77777777" w:rsidR="00F532BD" w:rsidRPr="00F532BD" w:rsidRDefault="00F532BD" w:rsidP="00F532BD">
      <w:pPr>
        <w:ind w:left="705" w:hanging="705"/>
        <w:rPr>
          <w:rFonts w:asciiTheme="minorHAnsi" w:hAnsiTheme="minorHAnsi"/>
          <w:sz w:val="22"/>
          <w:szCs w:val="22"/>
        </w:rPr>
      </w:pPr>
      <w:r w:rsidRPr="00F532BD">
        <w:rPr>
          <w:rFonts w:asciiTheme="minorHAnsi" w:hAnsiTheme="minorHAnsi"/>
          <w:sz w:val="22"/>
          <w:szCs w:val="22"/>
        </w:rPr>
        <w:t>§</w:t>
      </w:r>
      <w:r w:rsidRPr="00F532BD">
        <w:rPr>
          <w:rFonts w:asciiTheme="minorHAnsi" w:hAnsiTheme="minorHAnsi"/>
          <w:sz w:val="22"/>
          <w:szCs w:val="22"/>
        </w:rPr>
        <w:tab/>
        <w:t>Balkonger kan krage ut inntil … m over byggegrense</w:t>
      </w:r>
    </w:p>
    <w:p w14:paraId="16E49DFD" w14:textId="438529C4" w:rsidR="00F532BD" w:rsidRPr="00F532BD" w:rsidRDefault="00F532BD" w:rsidP="00F532BD">
      <w:pPr>
        <w:rPr>
          <w:rFonts w:ascii="Calibri" w:hAnsi="Calibri"/>
          <w:sz w:val="22"/>
          <w:szCs w:val="22"/>
        </w:rPr>
      </w:pPr>
      <w:r w:rsidRPr="00F532BD">
        <w:rPr>
          <w:rFonts w:ascii="Calibri" w:hAnsi="Calibri"/>
          <w:sz w:val="22"/>
          <w:szCs w:val="22"/>
        </w:rPr>
        <w:t>§</w:t>
      </w:r>
      <w:r w:rsidRPr="00F532BD">
        <w:rPr>
          <w:rFonts w:ascii="Calibri" w:hAnsi="Calibri"/>
          <w:sz w:val="22"/>
          <w:szCs w:val="22"/>
        </w:rPr>
        <w:tab/>
        <w:t>Støyskjerm fra vei og bane tillates oppført i eiendomsgrensen.</w:t>
      </w:r>
    </w:p>
    <w:p w14:paraId="5B8DBF56" w14:textId="77777777" w:rsidR="00F532BD" w:rsidRPr="00F532BD" w:rsidRDefault="00F532BD" w:rsidP="00F532BD">
      <w:pPr>
        <w:rPr>
          <w:rFonts w:asciiTheme="minorHAnsi" w:hAnsiTheme="minorHAnsi"/>
          <w:sz w:val="22"/>
          <w:szCs w:val="22"/>
        </w:rPr>
      </w:pPr>
      <w:r w:rsidRPr="00F532BD">
        <w:rPr>
          <w:rFonts w:asciiTheme="minorHAnsi" w:hAnsiTheme="minorHAnsi"/>
          <w:sz w:val="22"/>
          <w:szCs w:val="22"/>
        </w:rPr>
        <w:t>§</w:t>
      </w:r>
      <w:r w:rsidRPr="00F532BD">
        <w:rPr>
          <w:rFonts w:asciiTheme="minorHAnsi" w:hAnsiTheme="minorHAnsi"/>
          <w:sz w:val="22"/>
          <w:szCs w:val="22"/>
        </w:rPr>
        <w:tab/>
        <w:t>Bebyggelsen skal ha flatt tak.</w:t>
      </w:r>
    </w:p>
    <w:p w14:paraId="67F22A92" w14:textId="77777777" w:rsidR="00F532BD" w:rsidRPr="00F532BD" w:rsidRDefault="00F532BD" w:rsidP="00F532BD">
      <w:pPr>
        <w:rPr>
          <w:rFonts w:asciiTheme="minorHAnsi" w:hAnsiTheme="minorHAnsi"/>
          <w:bCs/>
          <w:sz w:val="22"/>
          <w:szCs w:val="22"/>
        </w:rPr>
      </w:pPr>
      <w:r w:rsidRPr="00F532BD">
        <w:rPr>
          <w:rFonts w:asciiTheme="minorHAnsi" w:hAnsiTheme="minorHAnsi"/>
          <w:bCs/>
          <w:sz w:val="22"/>
          <w:szCs w:val="22"/>
        </w:rPr>
        <w:t>§</w:t>
      </w:r>
      <w:r w:rsidRPr="00F532BD">
        <w:rPr>
          <w:rFonts w:asciiTheme="minorHAnsi" w:hAnsiTheme="minorHAnsi"/>
          <w:bCs/>
          <w:sz w:val="22"/>
          <w:szCs w:val="22"/>
        </w:rPr>
        <w:tab/>
        <w:t>Bebyggelsen skal ha saltak med takvinkel mellom ... og … grader.</w:t>
      </w:r>
    </w:p>
    <w:p w14:paraId="50580532" w14:textId="77777777" w:rsidR="00F532BD" w:rsidRPr="00F532BD" w:rsidRDefault="00F532BD" w:rsidP="00F532BD">
      <w:pPr>
        <w:rPr>
          <w:rFonts w:asciiTheme="minorHAnsi" w:hAnsiTheme="minorHAnsi"/>
          <w:bCs/>
          <w:color w:val="FF0000"/>
          <w:sz w:val="22"/>
          <w:szCs w:val="22"/>
        </w:rPr>
      </w:pPr>
      <w:r w:rsidRPr="00F532BD">
        <w:rPr>
          <w:rFonts w:asciiTheme="minorHAnsi" w:hAnsiTheme="minorHAnsi"/>
          <w:bCs/>
          <w:sz w:val="22"/>
          <w:szCs w:val="22"/>
        </w:rPr>
        <w:t>§</w:t>
      </w:r>
      <w:r w:rsidRPr="00F532BD">
        <w:rPr>
          <w:rFonts w:asciiTheme="minorHAnsi" w:hAnsiTheme="minorHAnsi"/>
          <w:bCs/>
          <w:sz w:val="22"/>
          <w:szCs w:val="22"/>
        </w:rPr>
        <w:tab/>
        <w:t>Bebyggelsen skal ha saltak hvor møneretning samsvarer med bygningens lengderetning.</w:t>
      </w:r>
    </w:p>
    <w:p w14:paraId="5BCC270E" w14:textId="77777777" w:rsidR="00F532BD" w:rsidRPr="00F532BD" w:rsidRDefault="00F532BD" w:rsidP="00F532BD">
      <w:pPr>
        <w:rPr>
          <w:rFonts w:asciiTheme="minorHAnsi" w:hAnsiTheme="minorHAnsi"/>
          <w:bCs/>
          <w:sz w:val="22"/>
          <w:szCs w:val="22"/>
        </w:rPr>
      </w:pPr>
      <w:r w:rsidRPr="00F532BD">
        <w:rPr>
          <w:rFonts w:asciiTheme="minorHAnsi" w:hAnsiTheme="minorHAnsi"/>
          <w:bCs/>
          <w:sz w:val="22"/>
          <w:szCs w:val="22"/>
        </w:rPr>
        <w:t>§</w:t>
      </w:r>
      <w:r w:rsidRPr="00F532BD">
        <w:rPr>
          <w:rFonts w:asciiTheme="minorHAnsi" w:hAnsiTheme="minorHAnsi"/>
          <w:bCs/>
          <w:sz w:val="22"/>
          <w:szCs w:val="22"/>
        </w:rPr>
        <w:tab/>
        <w:t>Takarker og takoppløft tillates ikke.</w:t>
      </w:r>
    </w:p>
    <w:p w14:paraId="42032066" w14:textId="0835C019" w:rsidR="00F532BD" w:rsidRPr="00F532BD" w:rsidRDefault="00F532BD" w:rsidP="00F532BD">
      <w:pPr>
        <w:ind w:left="705" w:hanging="705"/>
        <w:rPr>
          <w:rFonts w:asciiTheme="minorHAnsi" w:hAnsiTheme="minorHAnsi"/>
          <w:bCs/>
          <w:sz w:val="22"/>
          <w:szCs w:val="22"/>
        </w:rPr>
      </w:pPr>
      <w:r w:rsidRPr="00F532BD">
        <w:rPr>
          <w:rFonts w:asciiTheme="minorHAnsi" w:hAnsiTheme="minorHAnsi"/>
          <w:bCs/>
          <w:sz w:val="22"/>
          <w:szCs w:val="22"/>
        </w:rPr>
        <w:t>§</w:t>
      </w:r>
      <w:r w:rsidRPr="00F532BD">
        <w:rPr>
          <w:rFonts w:asciiTheme="minorHAnsi" w:hAnsiTheme="minorHAnsi"/>
          <w:bCs/>
          <w:sz w:val="22"/>
          <w:szCs w:val="22"/>
        </w:rPr>
        <w:tab/>
        <w:t xml:space="preserve">Ventilasjonsanlegg og andre tekniske installasjoner skal </w:t>
      </w:r>
      <w:r w:rsidR="005168F7">
        <w:rPr>
          <w:rFonts w:asciiTheme="minorHAnsi" w:hAnsiTheme="minorHAnsi"/>
          <w:bCs/>
          <w:sz w:val="22"/>
          <w:szCs w:val="22"/>
        </w:rPr>
        <w:t>integreres i</w:t>
      </w:r>
      <w:r w:rsidRPr="00F532BD">
        <w:rPr>
          <w:rFonts w:asciiTheme="minorHAnsi" w:hAnsiTheme="minorHAnsi"/>
          <w:bCs/>
          <w:sz w:val="22"/>
          <w:szCs w:val="22"/>
        </w:rPr>
        <w:t xml:space="preserve"> bygningens</w:t>
      </w:r>
      <w:r w:rsidR="005168F7">
        <w:rPr>
          <w:rFonts w:asciiTheme="minorHAnsi" w:hAnsiTheme="minorHAnsi"/>
          <w:bCs/>
          <w:sz w:val="22"/>
          <w:szCs w:val="22"/>
        </w:rPr>
        <w:t xml:space="preserve"> helhetlige</w:t>
      </w:r>
      <w:r w:rsidRPr="00F532BD">
        <w:rPr>
          <w:rFonts w:asciiTheme="minorHAnsi" w:hAnsiTheme="minorHAnsi"/>
          <w:bCs/>
          <w:sz w:val="22"/>
          <w:szCs w:val="22"/>
        </w:rPr>
        <w:t xml:space="preserve"> arkitektur.</w:t>
      </w:r>
    </w:p>
    <w:p w14:paraId="0CFEBA81" w14:textId="2158E187" w:rsidR="00F532BD" w:rsidRPr="00F532BD" w:rsidRDefault="00F532BD" w:rsidP="00F532BD">
      <w:pPr>
        <w:rPr>
          <w:rFonts w:asciiTheme="minorHAnsi" w:hAnsiTheme="minorHAnsi"/>
          <w:sz w:val="22"/>
          <w:szCs w:val="22"/>
        </w:rPr>
      </w:pPr>
      <w:r w:rsidRPr="00F532BD">
        <w:rPr>
          <w:rFonts w:asciiTheme="minorHAnsi" w:hAnsiTheme="minorHAnsi"/>
          <w:sz w:val="22"/>
          <w:szCs w:val="22"/>
        </w:rPr>
        <w:t>§</w:t>
      </w:r>
      <w:r w:rsidRPr="00F532BD">
        <w:rPr>
          <w:rFonts w:asciiTheme="minorHAnsi" w:hAnsiTheme="minorHAnsi"/>
          <w:sz w:val="22"/>
          <w:szCs w:val="22"/>
        </w:rPr>
        <w:tab/>
        <w:t xml:space="preserve">Bygningselementer på tak skal integreres i bygningens helhetlige </w:t>
      </w:r>
      <w:r w:rsidR="005168F7">
        <w:rPr>
          <w:rFonts w:asciiTheme="minorHAnsi" w:hAnsiTheme="minorHAnsi"/>
          <w:sz w:val="22"/>
          <w:szCs w:val="22"/>
        </w:rPr>
        <w:t>arkitektur.</w:t>
      </w:r>
    </w:p>
    <w:p w14:paraId="2345AB5A" w14:textId="77777777" w:rsidR="00F532BD" w:rsidRPr="00F532BD" w:rsidRDefault="00F532BD" w:rsidP="00F532BD">
      <w:pPr>
        <w:ind w:left="705" w:hanging="705"/>
        <w:rPr>
          <w:rFonts w:asciiTheme="minorHAnsi" w:hAnsiTheme="minorHAnsi"/>
          <w:sz w:val="22"/>
          <w:szCs w:val="22"/>
        </w:rPr>
      </w:pPr>
      <w:r w:rsidRPr="00F532BD">
        <w:rPr>
          <w:rFonts w:asciiTheme="minorHAnsi" w:hAnsiTheme="minorHAnsi"/>
          <w:sz w:val="22"/>
          <w:szCs w:val="22"/>
        </w:rPr>
        <w:t>§</w:t>
      </w:r>
      <w:r w:rsidRPr="00F532BD">
        <w:rPr>
          <w:rFonts w:asciiTheme="minorHAnsi" w:hAnsiTheme="minorHAnsi"/>
          <w:sz w:val="22"/>
          <w:szCs w:val="22"/>
        </w:rPr>
        <w:tab/>
        <w:t xml:space="preserve">Bebyggelsen skal oppføres innenfor maksimale regulerte høyder som vist på plankartet. Over dette tillates takoppbygg for trapp og heis på inntil ... % av underliggende takflate. Over maksimal høyde kan det oppføres &lt;solcellepaneler, veksthus, pergola eller lignende skjermingskonstruksjoner, samt nødvendig rekkverk for takterrasse&gt;. </w:t>
      </w:r>
    </w:p>
    <w:p w14:paraId="42CB4FEC" w14:textId="77777777" w:rsidR="00F532BD" w:rsidRPr="00F532BD" w:rsidRDefault="00F532BD" w:rsidP="00F532BD">
      <w:pPr>
        <w:rPr>
          <w:rFonts w:asciiTheme="minorHAnsi" w:hAnsiTheme="minorHAnsi"/>
          <w:sz w:val="22"/>
          <w:szCs w:val="22"/>
        </w:rPr>
      </w:pPr>
      <w:r w:rsidRPr="00F532BD">
        <w:rPr>
          <w:rFonts w:asciiTheme="minorHAnsi" w:hAnsiTheme="minorHAnsi"/>
          <w:bCs/>
          <w:sz w:val="22"/>
          <w:szCs w:val="22"/>
        </w:rPr>
        <w:t>§</w:t>
      </w:r>
      <w:r w:rsidRPr="00F532BD">
        <w:rPr>
          <w:rFonts w:asciiTheme="minorHAnsi" w:hAnsiTheme="minorHAnsi"/>
          <w:bCs/>
          <w:sz w:val="22"/>
          <w:szCs w:val="22"/>
        </w:rPr>
        <w:tab/>
      </w:r>
      <w:r w:rsidRPr="00F532BD">
        <w:rPr>
          <w:rFonts w:asciiTheme="minorHAnsi" w:hAnsiTheme="minorHAnsi"/>
          <w:sz w:val="22"/>
          <w:szCs w:val="22"/>
        </w:rPr>
        <w:t>Det tillates ikke takoppbygg på de øverste takene innenfor hvert felt.</w:t>
      </w:r>
    </w:p>
    <w:p w14:paraId="0CC5DB5E" w14:textId="77777777" w:rsidR="00F532BD" w:rsidRPr="00F532BD" w:rsidRDefault="00F532BD" w:rsidP="00F532BD">
      <w:pPr>
        <w:rPr>
          <w:rFonts w:asciiTheme="minorHAnsi" w:hAnsiTheme="minorHAnsi"/>
          <w:sz w:val="22"/>
          <w:szCs w:val="22"/>
        </w:rPr>
      </w:pPr>
      <w:r w:rsidRPr="00F532BD">
        <w:rPr>
          <w:rFonts w:asciiTheme="minorHAnsi" w:hAnsiTheme="minorHAnsi"/>
          <w:sz w:val="22"/>
          <w:szCs w:val="22"/>
        </w:rPr>
        <w:t>§</w:t>
      </w:r>
      <w:r w:rsidRPr="00F532BD">
        <w:rPr>
          <w:rFonts w:asciiTheme="minorHAnsi" w:hAnsiTheme="minorHAnsi"/>
          <w:sz w:val="22"/>
          <w:szCs w:val="22"/>
        </w:rPr>
        <w:tab/>
        <w:t>Det tillates ikke takterrasse på øverste tak.</w:t>
      </w:r>
    </w:p>
    <w:p w14:paraId="1D7D5554" w14:textId="77777777" w:rsidR="00F532BD" w:rsidRPr="00F532BD" w:rsidRDefault="00F532BD" w:rsidP="00F532BD">
      <w:pPr>
        <w:ind w:left="705" w:hanging="705"/>
        <w:rPr>
          <w:rFonts w:asciiTheme="minorHAnsi" w:hAnsiTheme="minorHAnsi"/>
          <w:sz w:val="22"/>
          <w:szCs w:val="22"/>
        </w:rPr>
      </w:pPr>
      <w:r w:rsidRPr="00F532BD">
        <w:rPr>
          <w:rFonts w:asciiTheme="minorHAnsi" w:hAnsiTheme="minorHAnsi"/>
          <w:sz w:val="22"/>
          <w:szCs w:val="22"/>
        </w:rPr>
        <w:t>§</w:t>
      </w:r>
      <w:r w:rsidRPr="00F532BD">
        <w:rPr>
          <w:rFonts w:asciiTheme="minorHAnsi" w:hAnsiTheme="minorHAnsi"/>
          <w:sz w:val="22"/>
          <w:szCs w:val="22"/>
        </w:rPr>
        <w:tab/>
        <w:t xml:space="preserve">Bebyggelse skal ha minimum … % grønne tak. </w:t>
      </w:r>
    </w:p>
    <w:p w14:paraId="6C3F497C" w14:textId="77777777" w:rsidR="00F532BD" w:rsidRPr="00F532BD" w:rsidRDefault="00F532BD" w:rsidP="00F532BD">
      <w:pPr>
        <w:ind w:left="720" w:hanging="720"/>
        <w:rPr>
          <w:rFonts w:asciiTheme="minorHAnsi" w:hAnsiTheme="minorHAnsi"/>
          <w:sz w:val="22"/>
          <w:szCs w:val="22"/>
        </w:rPr>
      </w:pPr>
      <w:r w:rsidRPr="00F532BD">
        <w:rPr>
          <w:rFonts w:asciiTheme="minorHAnsi" w:hAnsiTheme="minorHAnsi"/>
          <w:sz w:val="22"/>
          <w:szCs w:val="22"/>
        </w:rPr>
        <w:t>§</w:t>
      </w:r>
      <w:r w:rsidRPr="00F532BD">
        <w:rPr>
          <w:rFonts w:asciiTheme="minorHAnsi" w:hAnsiTheme="minorHAnsi"/>
          <w:sz w:val="22"/>
          <w:szCs w:val="22"/>
        </w:rPr>
        <w:tab/>
        <w:t>En ark eller ett takopplett kan tillates pr. takflate over gjennomgående gesims. Bredde skal være maks. …. m.</w:t>
      </w:r>
    </w:p>
    <w:p w14:paraId="52F30F4F" w14:textId="50CE0BC6" w:rsidR="00F532BD" w:rsidRPr="00F532BD" w:rsidRDefault="00F532BD" w:rsidP="00F532BD">
      <w:pPr>
        <w:ind w:left="720" w:hanging="720"/>
        <w:rPr>
          <w:rFonts w:asciiTheme="minorHAnsi" w:hAnsiTheme="minorHAnsi"/>
          <w:sz w:val="22"/>
          <w:szCs w:val="22"/>
        </w:rPr>
      </w:pPr>
      <w:r w:rsidRPr="00F532BD">
        <w:rPr>
          <w:rFonts w:asciiTheme="minorHAnsi" w:hAnsiTheme="minorHAnsi"/>
          <w:sz w:val="22"/>
          <w:szCs w:val="22"/>
        </w:rPr>
        <w:t>§</w:t>
      </w:r>
      <w:r w:rsidRPr="00F532BD">
        <w:rPr>
          <w:rFonts w:asciiTheme="minorHAnsi" w:hAnsiTheme="minorHAnsi"/>
          <w:sz w:val="22"/>
          <w:szCs w:val="22"/>
        </w:rPr>
        <w:tab/>
        <w:t>Bebyggelsen skal plasseres og tilpasses eksisterende terreng slik at terrenginngrep unngås.</w:t>
      </w:r>
    </w:p>
    <w:p w14:paraId="519F2DE1" w14:textId="3AEDB8EF" w:rsidR="00F532BD" w:rsidRPr="00F532BD" w:rsidRDefault="00F532BD" w:rsidP="004C4934">
      <w:pPr>
        <w:ind w:left="705" w:hanging="705"/>
        <w:rPr>
          <w:rFonts w:asciiTheme="minorHAnsi" w:hAnsiTheme="minorHAnsi"/>
          <w:sz w:val="22"/>
          <w:szCs w:val="22"/>
        </w:rPr>
      </w:pPr>
      <w:r w:rsidRPr="00F532BD">
        <w:rPr>
          <w:rFonts w:asciiTheme="minorHAnsi" w:hAnsiTheme="minorHAnsi"/>
          <w:sz w:val="22"/>
          <w:szCs w:val="22"/>
        </w:rPr>
        <w:t>§</w:t>
      </w:r>
      <w:r w:rsidRPr="00F532BD">
        <w:rPr>
          <w:rFonts w:asciiTheme="minorHAnsi" w:hAnsiTheme="minorHAnsi"/>
          <w:sz w:val="22"/>
          <w:szCs w:val="22"/>
        </w:rPr>
        <w:tab/>
        <w:t xml:space="preserve">Materialbruk og farger skal avstemmes slik at utbyggingen danner et </w:t>
      </w:r>
      <w:r w:rsidR="004C4934">
        <w:rPr>
          <w:rFonts w:asciiTheme="minorHAnsi" w:hAnsiTheme="minorHAnsi"/>
          <w:sz w:val="22"/>
          <w:szCs w:val="22"/>
        </w:rPr>
        <w:t>helhetlig arkitektonisk uttrykk.</w:t>
      </w:r>
      <w:r w:rsidRPr="00F532BD">
        <w:rPr>
          <w:rFonts w:asciiTheme="minorHAnsi" w:hAnsiTheme="minorHAnsi"/>
          <w:sz w:val="22"/>
          <w:szCs w:val="22"/>
        </w:rPr>
        <w:t xml:space="preserve"> </w:t>
      </w:r>
    </w:p>
    <w:p w14:paraId="62AFE4F5" w14:textId="77777777" w:rsidR="00F532BD" w:rsidRPr="00F532BD" w:rsidRDefault="00F532BD" w:rsidP="00F532BD">
      <w:pPr>
        <w:rPr>
          <w:rFonts w:asciiTheme="minorHAnsi" w:hAnsiTheme="minorHAnsi"/>
          <w:sz w:val="22"/>
          <w:szCs w:val="22"/>
        </w:rPr>
      </w:pPr>
      <w:r w:rsidRPr="00F532BD">
        <w:rPr>
          <w:rFonts w:asciiTheme="minorHAnsi" w:hAnsiTheme="minorHAnsi"/>
          <w:sz w:val="22"/>
          <w:szCs w:val="22"/>
        </w:rPr>
        <w:t>§</w:t>
      </w:r>
      <w:r w:rsidRPr="00F532BD">
        <w:rPr>
          <w:rFonts w:asciiTheme="minorHAnsi" w:hAnsiTheme="minorHAnsi"/>
          <w:sz w:val="22"/>
          <w:szCs w:val="22"/>
        </w:rPr>
        <w:tab/>
        <w:t>Bygningene skal utformes slik at det gir variasjon i området.</w:t>
      </w:r>
    </w:p>
    <w:p w14:paraId="10EF6B24" w14:textId="75DE874C" w:rsidR="00F532BD" w:rsidRPr="00F532BD" w:rsidRDefault="00F532BD" w:rsidP="00F532BD">
      <w:pPr>
        <w:ind w:left="708" w:hanging="708"/>
        <w:rPr>
          <w:rFonts w:asciiTheme="minorHAnsi" w:hAnsiTheme="minorHAnsi"/>
          <w:sz w:val="22"/>
          <w:szCs w:val="22"/>
        </w:rPr>
      </w:pPr>
      <w:r w:rsidRPr="00F532BD">
        <w:rPr>
          <w:rFonts w:asciiTheme="minorHAnsi" w:hAnsiTheme="minorHAnsi"/>
          <w:sz w:val="22"/>
          <w:szCs w:val="22"/>
        </w:rPr>
        <w:t>§</w:t>
      </w:r>
      <w:r w:rsidRPr="00F532BD">
        <w:rPr>
          <w:rFonts w:asciiTheme="minorHAnsi" w:hAnsiTheme="minorHAnsi"/>
          <w:sz w:val="22"/>
          <w:szCs w:val="22"/>
        </w:rPr>
        <w:tab/>
        <w:t xml:space="preserve">Materialbruk, bygningsvolumer, detaljer og farger skal avstemmes slik at utbyggingen danner </w:t>
      </w:r>
      <w:r w:rsidR="004C4934" w:rsidRPr="004C4934">
        <w:rPr>
          <w:rFonts w:asciiTheme="minorHAnsi" w:hAnsiTheme="minorHAnsi"/>
          <w:sz w:val="22"/>
          <w:szCs w:val="22"/>
        </w:rPr>
        <w:t>et helhetlig arkitektonisk uttrykk</w:t>
      </w:r>
      <w:r w:rsidR="004C4934">
        <w:rPr>
          <w:rFonts w:asciiTheme="minorHAnsi" w:hAnsiTheme="minorHAnsi"/>
          <w:sz w:val="22"/>
          <w:szCs w:val="22"/>
        </w:rPr>
        <w:t xml:space="preserve">, </w:t>
      </w:r>
      <w:r w:rsidRPr="00F532BD">
        <w:rPr>
          <w:rFonts w:asciiTheme="minorHAnsi" w:hAnsiTheme="minorHAnsi"/>
          <w:sz w:val="22"/>
          <w:szCs w:val="22"/>
        </w:rPr>
        <w:t>men med variasjon. Bygningene må ha minst like høy arkitektonisk kvalitet som vist i illustrasjon &lt;dokument …&gt;.  Utformingen skal bidra til å &lt;f.eks. redusere høydevirkningen av bygningsvolumene&gt;.</w:t>
      </w:r>
    </w:p>
    <w:p w14:paraId="4BEDF947" w14:textId="77777777" w:rsidR="00F532BD" w:rsidRPr="00F532BD" w:rsidRDefault="00F532BD" w:rsidP="00F532BD">
      <w:pPr>
        <w:ind w:left="720" w:hanging="720"/>
        <w:rPr>
          <w:rFonts w:ascii="Calibri" w:hAnsi="Calibri"/>
          <w:sz w:val="22"/>
          <w:szCs w:val="22"/>
          <w:highlight w:val="yellow"/>
        </w:rPr>
      </w:pPr>
      <w:r w:rsidRPr="00F532BD">
        <w:rPr>
          <w:rFonts w:asciiTheme="minorHAnsi" w:hAnsiTheme="minorHAnsi"/>
          <w:sz w:val="22"/>
          <w:szCs w:val="22"/>
        </w:rPr>
        <w:t>§</w:t>
      </w:r>
      <w:r w:rsidRPr="00F532BD">
        <w:rPr>
          <w:rFonts w:asciiTheme="minorHAnsi" w:hAnsiTheme="minorHAnsi"/>
          <w:sz w:val="22"/>
          <w:szCs w:val="22"/>
        </w:rPr>
        <w:tab/>
      </w:r>
      <w:r w:rsidRPr="00F532BD">
        <w:rPr>
          <w:rFonts w:ascii="Calibri" w:hAnsi="Calibri"/>
          <w:sz w:val="22"/>
          <w:szCs w:val="22"/>
        </w:rPr>
        <w:t>Fasadematerialer skal være av høy kvalitet. Hovedmateriale skal være … fortrinnsvis …</w:t>
      </w:r>
    </w:p>
    <w:p w14:paraId="0380F14A" w14:textId="77777777" w:rsidR="00F532BD" w:rsidRPr="00F532BD" w:rsidRDefault="00F532BD" w:rsidP="00F532BD">
      <w:pPr>
        <w:ind w:left="720" w:hanging="720"/>
        <w:rPr>
          <w:rFonts w:ascii="Calibri" w:hAnsi="Calibri"/>
          <w:sz w:val="22"/>
          <w:szCs w:val="22"/>
        </w:rPr>
      </w:pPr>
      <w:r w:rsidRPr="00F532BD">
        <w:rPr>
          <w:rFonts w:ascii="Calibri" w:hAnsi="Calibri"/>
          <w:sz w:val="22"/>
          <w:szCs w:val="22"/>
        </w:rPr>
        <w:t>§</w:t>
      </w:r>
      <w:r w:rsidRPr="00F532BD">
        <w:rPr>
          <w:rFonts w:ascii="Calibri" w:hAnsi="Calibri"/>
          <w:sz w:val="22"/>
          <w:szCs w:val="22"/>
        </w:rPr>
        <w:tab/>
        <w:t>Fasadene skal være transparente i første/ andre etasje.</w:t>
      </w:r>
    </w:p>
    <w:p w14:paraId="04B544DB" w14:textId="77777777" w:rsidR="00F532BD" w:rsidRPr="00F532BD" w:rsidRDefault="00F532BD" w:rsidP="00F532BD">
      <w:pPr>
        <w:ind w:left="720" w:hanging="720"/>
        <w:rPr>
          <w:rFonts w:ascii="Calibri" w:hAnsi="Calibri"/>
          <w:sz w:val="22"/>
          <w:szCs w:val="22"/>
        </w:rPr>
      </w:pPr>
      <w:r w:rsidRPr="00F532BD">
        <w:rPr>
          <w:rFonts w:ascii="Calibri" w:hAnsi="Calibri"/>
          <w:sz w:val="22"/>
          <w:szCs w:val="22"/>
        </w:rPr>
        <w:t>§</w:t>
      </w:r>
      <w:r w:rsidRPr="00F532BD">
        <w:rPr>
          <w:rFonts w:ascii="Calibri" w:hAnsi="Calibri"/>
          <w:sz w:val="22"/>
          <w:szCs w:val="22"/>
        </w:rPr>
        <w:tab/>
        <w:t>Fargebruk skal være tilsvarende fargene på eksisterende, verneverdige bygninger, med &lt;farge&gt;.</w:t>
      </w:r>
    </w:p>
    <w:p w14:paraId="391F360A" w14:textId="77777777" w:rsidR="00F532BD" w:rsidRPr="00F532BD" w:rsidRDefault="00F532BD" w:rsidP="00F532BD">
      <w:pPr>
        <w:ind w:left="720" w:hanging="720"/>
        <w:rPr>
          <w:rFonts w:ascii="Calibri" w:hAnsi="Calibri"/>
          <w:color w:val="FF0000"/>
          <w:sz w:val="22"/>
          <w:szCs w:val="22"/>
        </w:rPr>
      </w:pPr>
      <w:r w:rsidRPr="00F532BD">
        <w:rPr>
          <w:rFonts w:ascii="Calibri" w:hAnsi="Calibri"/>
          <w:sz w:val="22"/>
          <w:szCs w:val="22"/>
        </w:rPr>
        <w:t>§</w:t>
      </w:r>
      <w:r w:rsidRPr="00F532BD">
        <w:rPr>
          <w:rFonts w:ascii="Calibri" w:hAnsi="Calibri"/>
          <w:sz w:val="22"/>
          <w:szCs w:val="22"/>
        </w:rPr>
        <w:tab/>
        <w:t>Hovedfarge skal være &lt;naturfarge&gt;.</w:t>
      </w:r>
    </w:p>
    <w:p w14:paraId="7D68E51C" w14:textId="77777777" w:rsidR="00F532BD" w:rsidRPr="00F532BD" w:rsidRDefault="00F532BD" w:rsidP="00F532BD">
      <w:pPr>
        <w:ind w:left="720" w:hanging="720"/>
        <w:rPr>
          <w:rFonts w:ascii="Calibri" w:hAnsi="Calibri"/>
          <w:sz w:val="22"/>
          <w:szCs w:val="22"/>
        </w:rPr>
      </w:pPr>
      <w:r w:rsidRPr="00F532BD">
        <w:rPr>
          <w:rFonts w:ascii="Calibri" w:hAnsi="Calibri"/>
          <w:sz w:val="22"/>
          <w:szCs w:val="22"/>
        </w:rPr>
        <w:t>§</w:t>
      </w:r>
      <w:r w:rsidRPr="00F532BD">
        <w:rPr>
          <w:rFonts w:ascii="Calibri" w:hAnsi="Calibri"/>
          <w:sz w:val="22"/>
          <w:szCs w:val="22"/>
        </w:rPr>
        <w:tab/>
        <w:t>Gjerde tillates ikke i noen del av planområdet. Unntak kan gjøres der det av sikkerhetsmessige grunner er behov for gjerde.</w:t>
      </w:r>
    </w:p>
    <w:p w14:paraId="3C2A6E50" w14:textId="77777777" w:rsidR="00F532BD" w:rsidRPr="00F532BD" w:rsidRDefault="00F532BD" w:rsidP="00F532BD">
      <w:pPr>
        <w:ind w:left="720" w:hanging="720"/>
        <w:rPr>
          <w:rFonts w:ascii="Calibri" w:hAnsi="Calibri"/>
          <w:sz w:val="22"/>
          <w:szCs w:val="22"/>
        </w:rPr>
      </w:pPr>
      <w:r w:rsidRPr="00F532BD">
        <w:rPr>
          <w:rFonts w:ascii="Calibri" w:hAnsi="Calibri"/>
          <w:sz w:val="22"/>
          <w:szCs w:val="22"/>
        </w:rPr>
        <w:t>§</w:t>
      </w:r>
      <w:r w:rsidRPr="00F532BD">
        <w:rPr>
          <w:rFonts w:ascii="Calibri" w:hAnsi="Calibri"/>
          <w:sz w:val="22"/>
          <w:szCs w:val="22"/>
        </w:rPr>
        <w:tab/>
        <w:t>Trafo skal integreres i bygningsmassen.</w:t>
      </w:r>
    </w:p>
    <w:p w14:paraId="42D6D8BE" w14:textId="77777777" w:rsidR="00F532BD" w:rsidRPr="00F532BD" w:rsidRDefault="00F532BD" w:rsidP="00F532BD">
      <w:pPr>
        <w:ind w:left="720" w:hanging="720"/>
        <w:rPr>
          <w:rFonts w:ascii="Calibri" w:hAnsi="Calibri"/>
          <w:sz w:val="22"/>
          <w:szCs w:val="22"/>
        </w:rPr>
      </w:pPr>
      <w:r w:rsidRPr="00F532BD">
        <w:rPr>
          <w:rFonts w:ascii="Calibri" w:hAnsi="Calibri"/>
          <w:sz w:val="22"/>
          <w:szCs w:val="22"/>
        </w:rPr>
        <w:t>§</w:t>
      </w:r>
      <w:r w:rsidRPr="00F532BD">
        <w:rPr>
          <w:rFonts w:ascii="Calibri" w:hAnsi="Calibri"/>
          <w:sz w:val="22"/>
          <w:szCs w:val="22"/>
        </w:rPr>
        <w:tab/>
        <w:t>Det skal utarbeides en helhetlig skiltplan for planområdet</w:t>
      </w:r>
    </w:p>
    <w:p w14:paraId="4745B728" w14:textId="77777777" w:rsidR="00F532BD" w:rsidRPr="00F532BD" w:rsidRDefault="00F532BD" w:rsidP="00F532BD">
      <w:pPr>
        <w:ind w:left="720" w:hanging="720"/>
        <w:rPr>
          <w:rFonts w:ascii="Calibri" w:hAnsi="Calibri"/>
          <w:sz w:val="22"/>
          <w:szCs w:val="22"/>
        </w:rPr>
      </w:pPr>
      <w:r w:rsidRPr="00F532BD">
        <w:rPr>
          <w:rFonts w:ascii="Calibri" w:hAnsi="Calibri"/>
          <w:sz w:val="22"/>
          <w:szCs w:val="22"/>
        </w:rPr>
        <w:t xml:space="preserve">§ </w:t>
      </w:r>
      <w:r w:rsidRPr="00F532BD">
        <w:rPr>
          <w:rFonts w:ascii="Calibri" w:hAnsi="Calibri"/>
          <w:sz w:val="22"/>
          <w:szCs w:val="22"/>
        </w:rPr>
        <w:tab/>
        <w:t>Det skal sikres en helhetlig løsning for belysning av planområdet</w:t>
      </w:r>
    </w:p>
    <w:p w14:paraId="589053F8" w14:textId="77777777" w:rsidR="00F532BD" w:rsidRPr="00F532BD" w:rsidRDefault="00F532BD" w:rsidP="00F532BD">
      <w:pPr>
        <w:ind w:left="720" w:hanging="720"/>
        <w:rPr>
          <w:rFonts w:ascii="Calibri" w:hAnsi="Calibri"/>
          <w:sz w:val="22"/>
          <w:szCs w:val="22"/>
        </w:rPr>
      </w:pPr>
      <w:r w:rsidRPr="00F532BD">
        <w:rPr>
          <w:rFonts w:ascii="Calibri" w:hAnsi="Calibri"/>
          <w:sz w:val="22"/>
          <w:szCs w:val="22"/>
        </w:rPr>
        <w:t>§</w:t>
      </w:r>
      <w:r w:rsidRPr="00F532BD">
        <w:rPr>
          <w:rFonts w:ascii="Calibri" w:hAnsi="Calibri"/>
          <w:sz w:val="22"/>
          <w:szCs w:val="22"/>
        </w:rPr>
        <w:tab/>
        <w:t>Belysning og skilt skal utformes &lt; ... &gt;.</w:t>
      </w:r>
    </w:p>
    <w:p w14:paraId="33F23426" w14:textId="77777777" w:rsidR="00F532BD" w:rsidRPr="00F532BD" w:rsidRDefault="00F532BD" w:rsidP="00F532BD">
      <w:pPr>
        <w:ind w:left="720" w:hanging="720"/>
        <w:rPr>
          <w:rFonts w:ascii="Calibri" w:hAnsi="Calibri"/>
          <w:sz w:val="22"/>
          <w:szCs w:val="22"/>
        </w:rPr>
      </w:pPr>
      <w:r w:rsidRPr="00F532BD">
        <w:rPr>
          <w:rFonts w:ascii="Calibri" w:hAnsi="Calibri"/>
          <w:sz w:val="22"/>
          <w:szCs w:val="22"/>
        </w:rPr>
        <w:t xml:space="preserve">§ </w:t>
      </w:r>
      <w:r w:rsidRPr="00F532BD">
        <w:rPr>
          <w:rFonts w:ascii="Calibri" w:hAnsi="Calibri"/>
          <w:sz w:val="22"/>
          <w:szCs w:val="22"/>
        </w:rPr>
        <w:tab/>
        <w:t xml:space="preserve">Publikumsrettede funksjoner skal plasseres i første etasje. </w:t>
      </w:r>
    </w:p>
    <w:p w14:paraId="6DC77496" w14:textId="77777777" w:rsidR="00F532BD" w:rsidRPr="00F532BD" w:rsidRDefault="00F532BD" w:rsidP="00F532BD">
      <w:pPr>
        <w:ind w:left="720" w:hanging="720"/>
        <w:rPr>
          <w:rFonts w:ascii="Calibri" w:hAnsi="Calibri"/>
          <w:sz w:val="22"/>
          <w:szCs w:val="22"/>
        </w:rPr>
      </w:pPr>
      <w:r w:rsidRPr="00F532BD">
        <w:rPr>
          <w:rFonts w:ascii="Calibri" w:hAnsi="Calibri"/>
          <w:sz w:val="22"/>
          <w:szCs w:val="22"/>
        </w:rPr>
        <w:t>§</w:t>
      </w:r>
      <w:r w:rsidRPr="00F532BD">
        <w:rPr>
          <w:rFonts w:ascii="Calibri" w:hAnsi="Calibri"/>
          <w:sz w:val="22"/>
          <w:szCs w:val="22"/>
        </w:rPr>
        <w:tab/>
        <w:t xml:space="preserve">Hvert bygg skal ha ett hovedmateriale. Bygningene skal bidra til variasjon gjennom ulik materialbruk, fasadeoppdeling, relieffvirkning og farger. </w:t>
      </w:r>
    </w:p>
    <w:p w14:paraId="17D09615" w14:textId="77777777" w:rsidR="00F532BD" w:rsidRPr="00F532BD" w:rsidRDefault="00F532BD" w:rsidP="00F532BD">
      <w:pPr>
        <w:ind w:left="720" w:hanging="720"/>
        <w:rPr>
          <w:rFonts w:ascii="Calibri" w:hAnsi="Calibri"/>
          <w:sz w:val="22"/>
          <w:szCs w:val="22"/>
        </w:rPr>
      </w:pPr>
      <w:r w:rsidRPr="00F532BD">
        <w:rPr>
          <w:rFonts w:ascii="Calibri" w:hAnsi="Calibri"/>
          <w:sz w:val="22"/>
          <w:szCs w:val="22"/>
        </w:rPr>
        <w:t>§</w:t>
      </w:r>
      <w:r w:rsidRPr="00F532BD">
        <w:rPr>
          <w:rFonts w:ascii="Calibri" w:hAnsi="Calibri"/>
          <w:sz w:val="22"/>
          <w:szCs w:val="22"/>
        </w:rPr>
        <w:tab/>
        <w:t>Materialer og detaljer skal ha høy arkitektonisk, miljøriktig, bruksmessig, håndverksmessig og vedlikeholdsmessig kvalitet.</w:t>
      </w:r>
    </w:p>
    <w:p w14:paraId="381A5336" w14:textId="044CECD0" w:rsidR="00F532BD" w:rsidRPr="00F532BD" w:rsidRDefault="00F532BD" w:rsidP="00F532BD">
      <w:pPr>
        <w:ind w:left="720" w:hanging="720"/>
        <w:rPr>
          <w:rFonts w:ascii="Calibri" w:hAnsi="Calibri"/>
          <w:sz w:val="22"/>
          <w:szCs w:val="22"/>
        </w:rPr>
      </w:pPr>
      <w:r w:rsidRPr="00F532BD">
        <w:rPr>
          <w:rFonts w:ascii="Calibri" w:hAnsi="Calibri"/>
          <w:sz w:val="22"/>
          <w:szCs w:val="22"/>
        </w:rPr>
        <w:t>§</w:t>
      </w:r>
      <w:r w:rsidRPr="00F532BD">
        <w:rPr>
          <w:rFonts w:ascii="Calibri" w:hAnsi="Calibri"/>
          <w:sz w:val="22"/>
          <w:szCs w:val="22"/>
        </w:rPr>
        <w:tab/>
        <w:t xml:space="preserve">Mindre virksomheter som småskala produksjon, </w:t>
      </w:r>
      <w:r w:rsidRPr="008041EF">
        <w:rPr>
          <w:rFonts w:ascii="Calibri" w:hAnsi="Calibri"/>
          <w:sz w:val="22"/>
          <w:szCs w:val="22"/>
        </w:rPr>
        <w:t>verksted</w:t>
      </w:r>
      <w:r w:rsidR="00BC6E87" w:rsidRPr="008041EF">
        <w:rPr>
          <w:rFonts w:ascii="Calibri" w:hAnsi="Calibri"/>
          <w:sz w:val="22"/>
          <w:szCs w:val="22"/>
        </w:rPr>
        <w:t>, kulturtilbud</w:t>
      </w:r>
      <w:r w:rsidRPr="008041EF">
        <w:rPr>
          <w:rFonts w:ascii="Calibri" w:hAnsi="Calibri"/>
          <w:sz w:val="22"/>
          <w:szCs w:val="22"/>
        </w:rPr>
        <w:t xml:space="preserve"> og </w:t>
      </w:r>
      <w:r w:rsidRPr="00F532BD">
        <w:rPr>
          <w:rFonts w:ascii="Calibri" w:hAnsi="Calibri"/>
          <w:sz w:val="22"/>
          <w:szCs w:val="22"/>
        </w:rPr>
        <w:t xml:space="preserve">gründervirksomhet skal tilrettelegges om en del av funksjonsblandingen i første etasje. </w:t>
      </w:r>
    </w:p>
    <w:p w14:paraId="64F6FF34" w14:textId="77777777" w:rsidR="00F532BD" w:rsidRPr="00F532BD" w:rsidRDefault="00F532BD" w:rsidP="00F532BD">
      <w:pPr>
        <w:ind w:left="720" w:hanging="720"/>
        <w:rPr>
          <w:rFonts w:ascii="Calibri" w:hAnsi="Calibri"/>
          <w:sz w:val="22"/>
          <w:szCs w:val="22"/>
        </w:rPr>
      </w:pPr>
      <w:r w:rsidRPr="00F532BD">
        <w:rPr>
          <w:rFonts w:ascii="Calibri" w:hAnsi="Calibri"/>
          <w:sz w:val="22"/>
          <w:szCs w:val="22"/>
        </w:rPr>
        <w:lastRenderedPageBreak/>
        <w:t xml:space="preserve">§ </w:t>
      </w:r>
      <w:r w:rsidRPr="00F532BD">
        <w:rPr>
          <w:rFonts w:ascii="Calibri" w:hAnsi="Calibri"/>
          <w:sz w:val="22"/>
          <w:szCs w:val="22"/>
        </w:rPr>
        <w:tab/>
        <w:t xml:space="preserve">Første etasje skal utformes med utstrakt bruk av glass for å gi innsyn til virksomhetene på innsiden. </w:t>
      </w:r>
    </w:p>
    <w:p w14:paraId="72A95DC1" w14:textId="3B249E47" w:rsidR="00F532BD" w:rsidRPr="00F532BD" w:rsidRDefault="00F532BD" w:rsidP="00F532BD">
      <w:pPr>
        <w:ind w:left="720" w:hanging="720"/>
        <w:rPr>
          <w:rFonts w:ascii="Calibri" w:hAnsi="Calibri"/>
          <w:sz w:val="22"/>
          <w:szCs w:val="22"/>
        </w:rPr>
      </w:pPr>
      <w:r w:rsidRPr="00F532BD">
        <w:rPr>
          <w:rFonts w:ascii="Calibri" w:hAnsi="Calibri"/>
          <w:sz w:val="22"/>
          <w:szCs w:val="22"/>
        </w:rPr>
        <w:t xml:space="preserve">§ </w:t>
      </w:r>
      <w:r w:rsidRPr="00F532BD">
        <w:rPr>
          <w:rFonts w:ascii="Calibri" w:hAnsi="Calibri"/>
          <w:sz w:val="22"/>
          <w:szCs w:val="22"/>
        </w:rPr>
        <w:tab/>
        <w:t xml:space="preserve">Takene skal vurderes som en del av områdets taklandskap og behandles som del av bebyggelsens </w:t>
      </w:r>
      <w:r w:rsidR="004C4934" w:rsidRPr="004C4934">
        <w:rPr>
          <w:rFonts w:ascii="Calibri" w:hAnsi="Calibri"/>
          <w:sz w:val="22"/>
          <w:szCs w:val="22"/>
        </w:rPr>
        <w:t>helhetlig</w:t>
      </w:r>
      <w:r w:rsidR="004C4934">
        <w:rPr>
          <w:rFonts w:ascii="Calibri" w:hAnsi="Calibri"/>
          <w:sz w:val="22"/>
          <w:szCs w:val="22"/>
        </w:rPr>
        <w:t>e</w:t>
      </w:r>
      <w:r w:rsidR="004C4934" w:rsidRPr="004C4934">
        <w:rPr>
          <w:rFonts w:ascii="Calibri" w:hAnsi="Calibri"/>
          <w:sz w:val="22"/>
          <w:szCs w:val="22"/>
        </w:rPr>
        <w:t xml:space="preserve"> arkitektonisk uttrykk</w:t>
      </w:r>
      <w:r w:rsidRPr="00F532BD">
        <w:rPr>
          <w:rFonts w:ascii="Calibri" w:hAnsi="Calibri"/>
          <w:sz w:val="22"/>
          <w:szCs w:val="22"/>
        </w:rPr>
        <w:t xml:space="preserve">. Ved nybygg og ombygninger skal tekniske anlegg som heisoppbygg og ventilasjonsanlegg m.m. integreres i den arkitektoniske utformingen. </w:t>
      </w:r>
    </w:p>
    <w:p w14:paraId="667EBC95" w14:textId="77777777" w:rsidR="00F532BD" w:rsidRPr="00F532BD" w:rsidRDefault="00F532BD" w:rsidP="00F532BD">
      <w:pPr>
        <w:ind w:left="720" w:hanging="720"/>
        <w:rPr>
          <w:rFonts w:ascii="Calibri" w:hAnsi="Calibri"/>
          <w:sz w:val="22"/>
          <w:szCs w:val="22"/>
        </w:rPr>
      </w:pPr>
      <w:r w:rsidRPr="00F532BD">
        <w:rPr>
          <w:rFonts w:ascii="Calibri" w:hAnsi="Calibri"/>
          <w:sz w:val="22"/>
          <w:szCs w:val="22"/>
        </w:rPr>
        <w:t>§</w:t>
      </w:r>
      <w:r w:rsidRPr="00F532BD">
        <w:rPr>
          <w:rFonts w:ascii="Calibri" w:hAnsi="Calibri"/>
          <w:sz w:val="22"/>
          <w:szCs w:val="22"/>
        </w:rPr>
        <w:tab/>
        <w:t>Solceller tillates på takflatene.</w:t>
      </w:r>
    </w:p>
    <w:p w14:paraId="2715898E" w14:textId="77777777" w:rsidR="00F532BD" w:rsidRPr="00F532BD" w:rsidRDefault="00F532BD" w:rsidP="00F532BD">
      <w:pPr>
        <w:ind w:left="720" w:hanging="720"/>
        <w:rPr>
          <w:rFonts w:ascii="Calibri" w:hAnsi="Calibri"/>
          <w:sz w:val="22"/>
          <w:szCs w:val="22"/>
        </w:rPr>
      </w:pPr>
      <w:r w:rsidRPr="00F532BD">
        <w:rPr>
          <w:rFonts w:ascii="Calibri" w:hAnsi="Calibri"/>
          <w:sz w:val="22"/>
          <w:szCs w:val="22"/>
        </w:rPr>
        <w:t>§</w:t>
      </w:r>
      <w:r w:rsidRPr="00F532BD">
        <w:rPr>
          <w:rFonts w:ascii="Calibri" w:hAnsi="Calibri"/>
          <w:sz w:val="22"/>
          <w:szCs w:val="22"/>
        </w:rPr>
        <w:tab/>
        <w:t>Det skal være sprang og forskyvninger i fasadelivet som skaper variasjon.</w:t>
      </w:r>
    </w:p>
    <w:p w14:paraId="004AD5DF" w14:textId="77777777" w:rsidR="00F532BD" w:rsidRPr="00F532BD" w:rsidRDefault="00F532BD" w:rsidP="00F532BD">
      <w:pPr>
        <w:ind w:left="720" w:hanging="720"/>
        <w:rPr>
          <w:rFonts w:ascii="Calibri" w:hAnsi="Calibri"/>
          <w:sz w:val="22"/>
          <w:szCs w:val="22"/>
        </w:rPr>
      </w:pPr>
      <w:r w:rsidRPr="00F532BD">
        <w:rPr>
          <w:rFonts w:ascii="Calibri" w:hAnsi="Calibri"/>
          <w:sz w:val="22"/>
          <w:szCs w:val="22"/>
        </w:rPr>
        <w:t>§</w:t>
      </w:r>
      <w:r w:rsidRPr="00F532BD">
        <w:rPr>
          <w:rFonts w:ascii="Calibri" w:hAnsi="Calibri"/>
          <w:sz w:val="22"/>
          <w:szCs w:val="22"/>
        </w:rPr>
        <w:tab/>
        <w:t>Bebyggelsen skal ha hovedinngang fra &lt;gate/ vei&gt;, med gjennomgang til felles uteareal felt ...</w:t>
      </w:r>
    </w:p>
    <w:p w14:paraId="51FB71DA" w14:textId="77777777" w:rsidR="00F532BD" w:rsidRPr="00F532BD" w:rsidRDefault="00F532BD" w:rsidP="00F532BD">
      <w:pPr>
        <w:ind w:left="720" w:hanging="720"/>
        <w:rPr>
          <w:rFonts w:ascii="Calibri" w:hAnsi="Calibri"/>
          <w:sz w:val="22"/>
          <w:szCs w:val="22"/>
        </w:rPr>
      </w:pPr>
    </w:p>
    <w:p w14:paraId="364B879F" w14:textId="77777777" w:rsidR="00F532BD" w:rsidRPr="00F532BD" w:rsidRDefault="00F532BD" w:rsidP="00F532BD">
      <w:pPr>
        <w:ind w:left="720" w:hanging="12"/>
        <w:rPr>
          <w:rFonts w:ascii="Calibri" w:hAnsi="Calibri"/>
          <w:sz w:val="22"/>
          <w:szCs w:val="22"/>
          <w:u w:val="single"/>
        </w:rPr>
      </w:pPr>
      <w:r w:rsidRPr="00F532BD">
        <w:rPr>
          <w:rFonts w:ascii="Calibri" w:hAnsi="Calibri"/>
          <w:sz w:val="22"/>
          <w:szCs w:val="22"/>
          <w:u w:val="single"/>
        </w:rPr>
        <w:t>Blå og grønn struktur</w:t>
      </w:r>
    </w:p>
    <w:p w14:paraId="0A9EB54F" w14:textId="77777777" w:rsidR="00F532BD" w:rsidRPr="00F532BD" w:rsidRDefault="00F532BD" w:rsidP="00F532BD">
      <w:pPr>
        <w:ind w:left="720" w:hanging="720"/>
        <w:rPr>
          <w:rFonts w:ascii="Calibri" w:hAnsi="Calibri"/>
          <w:sz w:val="22"/>
          <w:szCs w:val="22"/>
        </w:rPr>
      </w:pPr>
      <w:r w:rsidRPr="00F532BD">
        <w:rPr>
          <w:rFonts w:ascii="Calibri" w:hAnsi="Calibri"/>
          <w:sz w:val="22"/>
          <w:szCs w:val="22"/>
        </w:rPr>
        <w:t>§</w:t>
      </w:r>
      <w:r w:rsidRPr="00F532BD">
        <w:rPr>
          <w:rFonts w:ascii="Calibri" w:hAnsi="Calibri"/>
          <w:sz w:val="22"/>
          <w:szCs w:val="22"/>
        </w:rPr>
        <w:tab/>
        <w:t>Blågrønn faktor (BGF) skal være minimum …</w:t>
      </w:r>
    </w:p>
    <w:p w14:paraId="059E4350" w14:textId="77777777" w:rsidR="00F532BD" w:rsidRPr="00F532BD" w:rsidRDefault="00F532BD" w:rsidP="00F532BD">
      <w:pPr>
        <w:widowControl w:val="0"/>
        <w:ind w:left="720" w:hanging="720"/>
        <w:rPr>
          <w:rFonts w:asciiTheme="minorHAnsi" w:hAnsiTheme="minorHAnsi"/>
          <w:iCs/>
          <w:sz w:val="22"/>
          <w:szCs w:val="22"/>
        </w:rPr>
      </w:pPr>
      <w:r w:rsidRPr="00F532BD">
        <w:rPr>
          <w:rFonts w:asciiTheme="minorHAnsi" w:hAnsiTheme="minorHAnsi"/>
          <w:iCs/>
          <w:sz w:val="22"/>
          <w:szCs w:val="22"/>
        </w:rPr>
        <w:t>§</w:t>
      </w:r>
      <w:r w:rsidRPr="00F532BD">
        <w:rPr>
          <w:rFonts w:asciiTheme="minorHAnsi" w:hAnsiTheme="minorHAnsi"/>
          <w:iCs/>
          <w:sz w:val="22"/>
          <w:szCs w:val="22"/>
        </w:rPr>
        <w:tab/>
        <w:t>Vegetasjonen skal være stedegen og styrke naturmangfoldet.</w:t>
      </w:r>
    </w:p>
    <w:p w14:paraId="2388FC9A" w14:textId="77777777" w:rsidR="00F532BD" w:rsidRPr="00F532BD" w:rsidRDefault="00F532BD" w:rsidP="00F532BD">
      <w:pPr>
        <w:widowControl w:val="0"/>
        <w:ind w:left="720" w:hanging="720"/>
        <w:rPr>
          <w:rFonts w:asciiTheme="minorHAnsi" w:hAnsiTheme="minorHAnsi"/>
          <w:iCs/>
          <w:sz w:val="22"/>
          <w:szCs w:val="22"/>
        </w:rPr>
      </w:pPr>
      <w:r w:rsidRPr="00F532BD">
        <w:rPr>
          <w:rFonts w:asciiTheme="minorHAnsi" w:hAnsiTheme="minorHAnsi"/>
          <w:iCs/>
          <w:sz w:val="22"/>
          <w:szCs w:val="22"/>
        </w:rPr>
        <w:t>§</w:t>
      </w:r>
      <w:r w:rsidRPr="00F532BD">
        <w:rPr>
          <w:rFonts w:asciiTheme="minorHAnsi" w:hAnsiTheme="minorHAnsi"/>
          <w:iCs/>
          <w:sz w:val="22"/>
          <w:szCs w:val="22"/>
        </w:rPr>
        <w:tab/>
        <w:t>Vegetasjon skal være attraktiv for pollinerende insekter.</w:t>
      </w:r>
    </w:p>
    <w:p w14:paraId="594F5DAF" w14:textId="77777777" w:rsidR="00F532BD" w:rsidRPr="00F532BD" w:rsidRDefault="00F532BD" w:rsidP="00F532BD">
      <w:pPr>
        <w:rPr>
          <w:rFonts w:asciiTheme="minorHAnsi" w:hAnsiTheme="minorHAnsi"/>
          <w:sz w:val="22"/>
          <w:szCs w:val="22"/>
        </w:rPr>
      </w:pPr>
    </w:p>
    <w:p w14:paraId="54C9F630" w14:textId="464C659A" w:rsidR="00F532BD" w:rsidRPr="00F532BD" w:rsidRDefault="00F532BD" w:rsidP="00F532BD">
      <w:pPr>
        <w:ind w:firstLine="708"/>
        <w:rPr>
          <w:rFonts w:asciiTheme="minorHAnsi" w:hAnsiTheme="minorHAnsi"/>
          <w:sz w:val="22"/>
          <w:szCs w:val="22"/>
          <w:u w:val="single"/>
        </w:rPr>
      </w:pPr>
      <w:r w:rsidRPr="00F532BD">
        <w:rPr>
          <w:rFonts w:asciiTheme="minorHAnsi" w:hAnsiTheme="minorHAnsi"/>
          <w:sz w:val="22"/>
          <w:szCs w:val="22"/>
          <w:u w:val="single"/>
        </w:rPr>
        <w:t xml:space="preserve">Minste uteoppholdareal </w:t>
      </w:r>
      <w:r w:rsidR="002F5437">
        <w:rPr>
          <w:rFonts w:asciiTheme="minorHAnsi" w:hAnsiTheme="minorHAnsi"/>
          <w:sz w:val="22"/>
          <w:szCs w:val="22"/>
          <w:u w:val="single"/>
        </w:rPr>
        <w:t xml:space="preserve">(MUA) </w:t>
      </w:r>
      <w:r w:rsidRPr="00F532BD">
        <w:rPr>
          <w:rFonts w:asciiTheme="minorHAnsi" w:hAnsiTheme="minorHAnsi"/>
          <w:sz w:val="22"/>
          <w:szCs w:val="22"/>
          <w:u w:val="single"/>
        </w:rPr>
        <w:t>for boliger</w:t>
      </w:r>
    </w:p>
    <w:p w14:paraId="62F673B1" w14:textId="7BF76BB9" w:rsidR="00F532BD" w:rsidRPr="00F532BD" w:rsidRDefault="00F532BD" w:rsidP="00F532BD">
      <w:pPr>
        <w:ind w:left="720" w:hanging="720"/>
        <w:rPr>
          <w:rFonts w:ascii="Calibri" w:hAnsi="Calibri"/>
          <w:sz w:val="22"/>
          <w:szCs w:val="22"/>
        </w:rPr>
      </w:pPr>
      <w:r w:rsidRPr="00F532BD">
        <w:rPr>
          <w:rFonts w:asciiTheme="minorHAnsi" w:hAnsiTheme="minorHAnsi"/>
          <w:sz w:val="22"/>
          <w:szCs w:val="22"/>
        </w:rPr>
        <w:t>§</w:t>
      </w:r>
      <w:r w:rsidRPr="00F532BD">
        <w:rPr>
          <w:rFonts w:asciiTheme="minorHAnsi" w:hAnsiTheme="minorHAnsi"/>
          <w:sz w:val="22"/>
          <w:szCs w:val="22"/>
        </w:rPr>
        <w:tab/>
      </w:r>
      <w:r w:rsidRPr="00F532BD">
        <w:rPr>
          <w:rFonts w:ascii="Calibri" w:hAnsi="Calibri"/>
          <w:sz w:val="22"/>
          <w:szCs w:val="22"/>
        </w:rPr>
        <w:t>Det skal avsettes ... m</w:t>
      </w:r>
      <w:r w:rsidRPr="00F532BD">
        <w:rPr>
          <w:rFonts w:ascii="Calibri" w:hAnsi="Calibri"/>
          <w:sz w:val="22"/>
          <w:szCs w:val="22"/>
          <w:vertAlign w:val="superscript"/>
        </w:rPr>
        <w:t>2</w:t>
      </w:r>
      <w:r w:rsidRPr="00F532BD">
        <w:rPr>
          <w:rFonts w:ascii="Calibri" w:hAnsi="Calibri"/>
          <w:sz w:val="22"/>
          <w:szCs w:val="22"/>
        </w:rPr>
        <w:t xml:space="preserve"> MUA per 100 m</w:t>
      </w:r>
      <w:r w:rsidRPr="00F532BD">
        <w:rPr>
          <w:rFonts w:ascii="Calibri" w:hAnsi="Calibri"/>
          <w:sz w:val="22"/>
          <w:szCs w:val="22"/>
          <w:vertAlign w:val="superscript"/>
        </w:rPr>
        <w:t>2</w:t>
      </w:r>
      <w:r w:rsidRPr="00F532BD">
        <w:rPr>
          <w:rFonts w:ascii="Calibri" w:hAnsi="Calibri"/>
          <w:sz w:val="22"/>
          <w:szCs w:val="22"/>
        </w:rPr>
        <w:t xml:space="preserve"> BRA</w:t>
      </w:r>
      <w:r w:rsidR="00F927E1">
        <w:rPr>
          <w:rFonts w:ascii="Calibri" w:hAnsi="Calibri"/>
          <w:sz w:val="22"/>
          <w:szCs w:val="22"/>
        </w:rPr>
        <w:t>.</w:t>
      </w:r>
    </w:p>
    <w:p w14:paraId="23C1287E" w14:textId="77777777" w:rsidR="00F532BD" w:rsidRPr="00F532BD" w:rsidRDefault="00F532BD" w:rsidP="00F532BD">
      <w:pPr>
        <w:rPr>
          <w:rFonts w:ascii="Calibri" w:hAnsi="Calibri"/>
          <w:sz w:val="22"/>
          <w:szCs w:val="22"/>
        </w:rPr>
      </w:pPr>
      <w:r w:rsidRPr="00F532BD">
        <w:rPr>
          <w:rFonts w:ascii="Calibri" w:hAnsi="Calibri"/>
          <w:sz w:val="22"/>
          <w:szCs w:val="22"/>
        </w:rPr>
        <w:t>§</w:t>
      </w:r>
      <w:r w:rsidRPr="00F532BD">
        <w:rPr>
          <w:rFonts w:ascii="Calibri" w:hAnsi="Calibri"/>
          <w:sz w:val="22"/>
          <w:szCs w:val="22"/>
        </w:rPr>
        <w:tab/>
        <w:t>Minimum ... % av MUA skal være fellesareal.</w:t>
      </w:r>
    </w:p>
    <w:p w14:paraId="443B1F6C" w14:textId="77777777" w:rsidR="00F532BD" w:rsidRPr="00F532BD" w:rsidRDefault="00F532BD" w:rsidP="00F532BD">
      <w:pPr>
        <w:ind w:left="720" w:hanging="720"/>
        <w:rPr>
          <w:rFonts w:asciiTheme="minorHAnsi" w:hAnsiTheme="minorHAnsi"/>
          <w:sz w:val="22"/>
          <w:szCs w:val="22"/>
        </w:rPr>
      </w:pPr>
      <w:r w:rsidRPr="00F532BD">
        <w:rPr>
          <w:rFonts w:asciiTheme="minorHAnsi" w:hAnsiTheme="minorHAnsi"/>
          <w:sz w:val="22"/>
          <w:szCs w:val="22"/>
        </w:rPr>
        <w:t>§</w:t>
      </w:r>
      <w:r w:rsidRPr="00F532BD">
        <w:rPr>
          <w:rFonts w:asciiTheme="minorHAnsi" w:hAnsiTheme="minorHAnsi"/>
          <w:sz w:val="22"/>
          <w:szCs w:val="22"/>
        </w:rPr>
        <w:tab/>
        <w:t xml:space="preserve">For hver boenhet skal det være minimum … m² uteoppholdsareal (MUA) til privat og/eller felles bruk (spesifiseres). Herav skal … m² pr. boenhet avsettes til felles lek og samles i lekeområder på minimum … m². </w:t>
      </w:r>
    </w:p>
    <w:p w14:paraId="2B314E2C" w14:textId="77777777" w:rsidR="00F532BD" w:rsidRPr="00F532BD" w:rsidRDefault="00F532BD" w:rsidP="00F532BD">
      <w:pPr>
        <w:ind w:left="720" w:hanging="720"/>
        <w:rPr>
          <w:rFonts w:asciiTheme="minorHAnsi" w:hAnsiTheme="minorHAnsi"/>
          <w:sz w:val="22"/>
          <w:szCs w:val="22"/>
        </w:rPr>
      </w:pPr>
      <w:r w:rsidRPr="00F532BD">
        <w:rPr>
          <w:rFonts w:asciiTheme="minorHAnsi" w:hAnsiTheme="minorHAnsi"/>
          <w:sz w:val="22"/>
          <w:szCs w:val="22"/>
        </w:rPr>
        <w:t>§</w:t>
      </w:r>
      <w:r w:rsidRPr="00F532BD">
        <w:rPr>
          <w:rFonts w:asciiTheme="minorHAnsi" w:hAnsiTheme="minorHAnsi"/>
          <w:sz w:val="22"/>
          <w:szCs w:val="22"/>
        </w:rPr>
        <w:tab/>
        <w:t>Minimum ... % av felles MUA skal ligge på bakkeplan, eller lokk i nivå gate/ terreng.</w:t>
      </w:r>
    </w:p>
    <w:p w14:paraId="1D90C2F5" w14:textId="77777777" w:rsidR="00F532BD" w:rsidRPr="00F532BD" w:rsidRDefault="00F532BD" w:rsidP="00F532BD">
      <w:pPr>
        <w:ind w:left="720" w:hanging="720"/>
        <w:rPr>
          <w:rFonts w:asciiTheme="minorHAnsi" w:hAnsiTheme="minorHAnsi"/>
          <w:sz w:val="22"/>
          <w:szCs w:val="22"/>
        </w:rPr>
      </w:pPr>
      <w:r w:rsidRPr="00F532BD">
        <w:rPr>
          <w:rFonts w:asciiTheme="minorHAnsi" w:hAnsiTheme="minorHAnsi"/>
          <w:sz w:val="22"/>
          <w:szCs w:val="22"/>
        </w:rPr>
        <w:t>§</w:t>
      </w:r>
      <w:r w:rsidRPr="00F532BD">
        <w:rPr>
          <w:rFonts w:asciiTheme="minorHAnsi" w:hAnsiTheme="minorHAnsi"/>
          <w:sz w:val="22"/>
          <w:szCs w:val="22"/>
        </w:rPr>
        <w:tab/>
        <w:t>… m² pr. boenhet skal avsettes til lek, være på bakkeplan eller lokk i nivå gate/ terreng, og fordeles slik:</w:t>
      </w:r>
    </w:p>
    <w:p w14:paraId="5593E3BB" w14:textId="77777777" w:rsidR="00F532BD" w:rsidRPr="00F532BD" w:rsidRDefault="00F532BD" w:rsidP="00F532BD">
      <w:pPr>
        <w:ind w:left="1440"/>
        <w:contextualSpacing/>
        <w:rPr>
          <w:rFonts w:ascii="Calibri" w:hAnsi="Calibri"/>
          <w:sz w:val="22"/>
          <w:szCs w:val="22"/>
        </w:rPr>
      </w:pPr>
      <w:r w:rsidRPr="00F532BD">
        <w:rPr>
          <w:rFonts w:ascii="Calibri" w:hAnsi="Calibri"/>
          <w:sz w:val="22"/>
          <w:szCs w:val="22"/>
        </w:rPr>
        <w:t xml:space="preserve">Småbarnslekeplasser: </w:t>
      </w:r>
      <w:r w:rsidRPr="00F532BD">
        <w:rPr>
          <w:rFonts w:ascii="Calibri" w:hAnsi="Calibri"/>
          <w:sz w:val="22"/>
          <w:szCs w:val="22"/>
        </w:rPr>
        <w:tab/>
      </w:r>
      <w:r w:rsidRPr="00F532BD">
        <w:rPr>
          <w:rFonts w:ascii="Calibri" w:hAnsi="Calibri"/>
          <w:sz w:val="22"/>
          <w:szCs w:val="22"/>
        </w:rPr>
        <w:tab/>
      </w:r>
      <w:r w:rsidRPr="00F532BD">
        <w:rPr>
          <w:rFonts w:ascii="Calibri" w:hAnsi="Calibri"/>
          <w:sz w:val="22"/>
          <w:szCs w:val="22"/>
        </w:rPr>
        <w:tab/>
        <w:t>.. m</w:t>
      </w:r>
      <w:r w:rsidRPr="00F532BD">
        <w:rPr>
          <w:rFonts w:ascii="Calibri" w:hAnsi="Calibri"/>
          <w:sz w:val="22"/>
          <w:szCs w:val="22"/>
          <w:vertAlign w:val="superscript"/>
        </w:rPr>
        <w:t>2</w:t>
      </w:r>
      <w:r w:rsidRPr="00F532BD">
        <w:rPr>
          <w:rFonts w:ascii="Calibri" w:hAnsi="Calibri"/>
          <w:sz w:val="22"/>
          <w:szCs w:val="22"/>
        </w:rPr>
        <w:t xml:space="preserve"> per boenhet</w:t>
      </w:r>
    </w:p>
    <w:p w14:paraId="259455A7" w14:textId="77777777" w:rsidR="00F532BD" w:rsidRPr="00F532BD" w:rsidRDefault="00F532BD" w:rsidP="00F532BD">
      <w:pPr>
        <w:ind w:left="1440"/>
        <w:contextualSpacing/>
        <w:rPr>
          <w:rFonts w:ascii="Calibri" w:hAnsi="Calibri"/>
          <w:sz w:val="22"/>
          <w:szCs w:val="22"/>
        </w:rPr>
      </w:pPr>
      <w:r w:rsidRPr="00F532BD">
        <w:rPr>
          <w:rFonts w:ascii="Calibri" w:hAnsi="Calibri"/>
          <w:sz w:val="22"/>
          <w:szCs w:val="22"/>
        </w:rPr>
        <w:t xml:space="preserve">Nærlekeplass/ kvartalslekeplass: </w:t>
      </w:r>
      <w:r w:rsidRPr="00F532BD">
        <w:rPr>
          <w:rFonts w:ascii="Calibri" w:hAnsi="Calibri"/>
          <w:sz w:val="22"/>
          <w:szCs w:val="22"/>
        </w:rPr>
        <w:tab/>
        <w:t>.. m</w:t>
      </w:r>
      <w:r w:rsidRPr="00F532BD">
        <w:rPr>
          <w:rFonts w:ascii="Calibri" w:hAnsi="Calibri"/>
          <w:sz w:val="22"/>
          <w:szCs w:val="22"/>
          <w:vertAlign w:val="superscript"/>
        </w:rPr>
        <w:t>2</w:t>
      </w:r>
      <w:r w:rsidRPr="00F532BD">
        <w:rPr>
          <w:rFonts w:ascii="Calibri" w:hAnsi="Calibri"/>
          <w:sz w:val="22"/>
          <w:szCs w:val="22"/>
        </w:rPr>
        <w:t xml:space="preserve"> per boenhet</w:t>
      </w:r>
    </w:p>
    <w:p w14:paraId="46A69D8B" w14:textId="77777777" w:rsidR="00F532BD" w:rsidRPr="00F532BD" w:rsidRDefault="00F532BD" w:rsidP="00F532BD">
      <w:pPr>
        <w:ind w:left="720" w:hanging="720"/>
        <w:rPr>
          <w:rFonts w:ascii="Calibri" w:hAnsi="Calibri"/>
          <w:sz w:val="22"/>
          <w:szCs w:val="22"/>
        </w:rPr>
      </w:pPr>
      <w:r w:rsidRPr="00F532BD">
        <w:rPr>
          <w:rFonts w:ascii="Calibri" w:hAnsi="Calibri"/>
          <w:sz w:val="22"/>
          <w:szCs w:val="22"/>
        </w:rPr>
        <w:t>§</w:t>
      </w:r>
      <w:r w:rsidRPr="00F532BD">
        <w:rPr>
          <w:rFonts w:ascii="Calibri" w:hAnsi="Calibri"/>
          <w:sz w:val="22"/>
          <w:szCs w:val="22"/>
        </w:rPr>
        <w:tab/>
        <w:t>Privat uteareal: Hver boenhet i nybygg skal ha egen balkong eller terrasse.</w:t>
      </w:r>
    </w:p>
    <w:p w14:paraId="00F6A7FB" w14:textId="09BC1321" w:rsidR="00F532BD" w:rsidRPr="00F532BD" w:rsidRDefault="00F532BD" w:rsidP="00F532BD">
      <w:pPr>
        <w:ind w:left="708" w:hanging="708"/>
        <w:rPr>
          <w:rFonts w:ascii="Calibri" w:hAnsi="Calibri"/>
          <w:sz w:val="22"/>
          <w:szCs w:val="22"/>
        </w:rPr>
      </w:pPr>
      <w:r w:rsidRPr="00F532BD">
        <w:rPr>
          <w:rFonts w:ascii="Calibri" w:hAnsi="Calibri"/>
          <w:sz w:val="22"/>
          <w:szCs w:val="22"/>
        </w:rPr>
        <w:t>§</w:t>
      </w:r>
      <w:r w:rsidRPr="00F532BD">
        <w:rPr>
          <w:rFonts w:ascii="Calibri" w:hAnsi="Calibri"/>
          <w:sz w:val="22"/>
          <w:szCs w:val="22"/>
        </w:rPr>
        <w:tab/>
        <w:t>Felles uteareal: Inntil ... % av fellesarealet kan dekkes av takterrasser, resterende skal</w:t>
      </w:r>
      <w:r w:rsidR="00B6032A">
        <w:rPr>
          <w:rFonts w:ascii="Calibri" w:hAnsi="Calibri"/>
          <w:sz w:val="22"/>
          <w:szCs w:val="22"/>
        </w:rPr>
        <w:t xml:space="preserve"> </w:t>
      </w:r>
      <w:r w:rsidRPr="00F532BD">
        <w:rPr>
          <w:rFonts w:ascii="Calibri" w:hAnsi="Calibri"/>
          <w:sz w:val="22"/>
          <w:szCs w:val="22"/>
        </w:rPr>
        <w:t>være på terreng eller på bakkeplan i gårdsrom.</w:t>
      </w:r>
    </w:p>
    <w:p w14:paraId="1196EA6E" w14:textId="77777777" w:rsidR="00F532BD" w:rsidRPr="00F532BD" w:rsidRDefault="00F532BD" w:rsidP="00F532BD">
      <w:pPr>
        <w:ind w:left="720" w:hanging="720"/>
        <w:rPr>
          <w:rFonts w:ascii="Calibri" w:hAnsi="Calibri"/>
          <w:sz w:val="22"/>
          <w:szCs w:val="22"/>
        </w:rPr>
      </w:pPr>
      <w:r w:rsidRPr="00F532BD">
        <w:rPr>
          <w:rFonts w:ascii="Calibri" w:hAnsi="Calibri"/>
          <w:sz w:val="22"/>
          <w:szCs w:val="22"/>
        </w:rPr>
        <w:t>§</w:t>
      </w:r>
      <w:r w:rsidRPr="00F532BD">
        <w:rPr>
          <w:rFonts w:ascii="Calibri" w:hAnsi="Calibri"/>
          <w:sz w:val="22"/>
          <w:szCs w:val="22"/>
        </w:rPr>
        <w:tab/>
        <w:t>Felles lekeareal: Skal opparbeides innenfor hvert felt, og skal være på bakkeplan.</w:t>
      </w:r>
    </w:p>
    <w:p w14:paraId="65AC31CF" w14:textId="77777777" w:rsidR="00F532BD" w:rsidRPr="00F532BD" w:rsidRDefault="00F532BD" w:rsidP="00F532BD">
      <w:pPr>
        <w:ind w:left="708" w:hanging="705"/>
        <w:rPr>
          <w:rFonts w:ascii="Calibri" w:hAnsi="Calibri"/>
          <w:sz w:val="22"/>
          <w:szCs w:val="22"/>
        </w:rPr>
      </w:pPr>
      <w:r w:rsidRPr="00F532BD">
        <w:rPr>
          <w:rFonts w:ascii="Calibri" w:hAnsi="Calibri"/>
          <w:sz w:val="22"/>
          <w:szCs w:val="22"/>
        </w:rPr>
        <w:t>§</w:t>
      </w:r>
      <w:r w:rsidRPr="00F532BD">
        <w:rPr>
          <w:rFonts w:ascii="Calibri" w:hAnsi="Calibri"/>
          <w:sz w:val="22"/>
          <w:szCs w:val="22"/>
        </w:rPr>
        <w:tab/>
        <w:t>Minimum ... % av felles uteoppholdsarealer på bakken skal ha direkte sollys minst 5 timer ved jevndøgn.</w:t>
      </w:r>
    </w:p>
    <w:p w14:paraId="19FFD238" w14:textId="77777777" w:rsidR="00F532BD" w:rsidRPr="00F532BD" w:rsidRDefault="00F532BD" w:rsidP="00F532BD">
      <w:pPr>
        <w:rPr>
          <w:rFonts w:ascii="Calibri" w:hAnsi="Calibri"/>
          <w:color w:val="00B050"/>
          <w:sz w:val="22"/>
          <w:szCs w:val="22"/>
        </w:rPr>
      </w:pPr>
    </w:p>
    <w:p w14:paraId="06305B74" w14:textId="77777777" w:rsidR="00F532BD" w:rsidRPr="00F532BD" w:rsidRDefault="00F532BD" w:rsidP="00F532BD">
      <w:pPr>
        <w:ind w:left="720"/>
        <w:rPr>
          <w:rFonts w:ascii="Calibri" w:hAnsi="Calibri"/>
          <w:sz w:val="22"/>
          <w:szCs w:val="22"/>
          <w:u w:val="single"/>
        </w:rPr>
      </w:pPr>
      <w:r w:rsidRPr="00F532BD">
        <w:rPr>
          <w:rFonts w:ascii="Calibri" w:hAnsi="Calibri"/>
          <w:sz w:val="22"/>
          <w:szCs w:val="22"/>
          <w:u w:val="single"/>
        </w:rPr>
        <w:t>Kvalitetskrav til uteoppholdsareal</w:t>
      </w:r>
    </w:p>
    <w:p w14:paraId="083131F5" w14:textId="77777777" w:rsidR="00F532BD" w:rsidRPr="00F532BD" w:rsidRDefault="00F532BD" w:rsidP="00F532BD">
      <w:pPr>
        <w:ind w:left="705" w:hanging="705"/>
        <w:rPr>
          <w:rFonts w:ascii="Calibri" w:hAnsi="Calibri"/>
          <w:sz w:val="22"/>
          <w:szCs w:val="22"/>
        </w:rPr>
      </w:pPr>
      <w:r w:rsidRPr="00F532BD">
        <w:rPr>
          <w:rFonts w:ascii="Calibri" w:hAnsi="Calibri"/>
          <w:sz w:val="22"/>
          <w:szCs w:val="22"/>
        </w:rPr>
        <w:t>§</w:t>
      </w:r>
      <w:r w:rsidRPr="00F532BD">
        <w:rPr>
          <w:rFonts w:ascii="Calibri" w:hAnsi="Calibri"/>
          <w:sz w:val="22"/>
          <w:szCs w:val="22"/>
        </w:rPr>
        <w:tab/>
        <w:t xml:space="preserve">Minimum ... % av MUA skal være fellesareal og ligge på bakken. Herav skal … </w:t>
      </w:r>
      <w:r w:rsidRPr="00F532BD">
        <w:rPr>
          <w:rFonts w:asciiTheme="minorHAnsi" w:hAnsiTheme="minorHAnsi"/>
          <w:sz w:val="22"/>
          <w:szCs w:val="22"/>
        </w:rPr>
        <w:t>m² per boenhet avsettes til lek.</w:t>
      </w:r>
    </w:p>
    <w:p w14:paraId="62563C0C" w14:textId="77777777" w:rsidR="00F532BD" w:rsidRPr="00F532BD" w:rsidRDefault="00F532BD" w:rsidP="00F532BD">
      <w:pPr>
        <w:ind w:left="705" w:hanging="705"/>
        <w:rPr>
          <w:rFonts w:ascii="Calibri" w:hAnsi="Calibri"/>
          <w:sz w:val="22"/>
          <w:szCs w:val="22"/>
        </w:rPr>
      </w:pPr>
      <w:r w:rsidRPr="00F532BD">
        <w:rPr>
          <w:rFonts w:ascii="Calibri" w:hAnsi="Calibri"/>
          <w:sz w:val="22"/>
          <w:szCs w:val="22"/>
        </w:rPr>
        <w:t>§</w:t>
      </w:r>
      <w:r w:rsidRPr="00F532BD">
        <w:rPr>
          <w:rFonts w:ascii="Calibri" w:hAnsi="Calibri"/>
          <w:sz w:val="22"/>
          <w:szCs w:val="22"/>
        </w:rPr>
        <w:tab/>
        <w:t>Hovedandelen av uteoppholdsarealet skal være sammenhengende og ha en hensiktsmessig form. Utforming skal være i henhold til hovedgrepene i illustrasjonsplan, dokument</w:t>
      </w:r>
    </w:p>
    <w:p w14:paraId="214A9378" w14:textId="77777777" w:rsidR="00F532BD" w:rsidRPr="00F532BD" w:rsidRDefault="00F532BD" w:rsidP="00F532BD">
      <w:pPr>
        <w:rPr>
          <w:rFonts w:ascii="Calibri" w:hAnsi="Calibri"/>
          <w:sz w:val="22"/>
          <w:szCs w:val="22"/>
        </w:rPr>
      </w:pPr>
      <w:r w:rsidRPr="00F532BD">
        <w:rPr>
          <w:rFonts w:ascii="Calibri" w:hAnsi="Calibri"/>
          <w:sz w:val="22"/>
          <w:szCs w:val="22"/>
        </w:rPr>
        <w:t xml:space="preserve">§ </w:t>
      </w:r>
      <w:r w:rsidRPr="00F532BD">
        <w:rPr>
          <w:rFonts w:ascii="Calibri" w:hAnsi="Calibri"/>
          <w:sz w:val="22"/>
          <w:szCs w:val="22"/>
        </w:rPr>
        <w:tab/>
        <w:t>Lekeareal skal være sammenhengende og ha en solrik plassering.</w:t>
      </w:r>
    </w:p>
    <w:p w14:paraId="450826C7" w14:textId="77777777" w:rsidR="00F532BD" w:rsidRPr="00F532BD" w:rsidRDefault="00F532BD" w:rsidP="00F532BD">
      <w:pPr>
        <w:rPr>
          <w:rFonts w:ascii="Calibri" w:hAnsi="Calibri"/>
          <w:sz w:val="22"/>
          <w:szCs w:val="22"/>
        </w:rPr>
      </w:pPr>
      <w:r w:rsidRPr="00F532BD">
        <w:rPr>
          <w:rFonts w:asciiTheme="minorHAnsi" w:hAnsiTheme="minorHAnsi"/>
          <w:sz w:val="22"/>
          <w:szCs w:val="22"/>
        </w:rPr>
        <w:t>§</w:t>
      </w:r>
      <w:r w:rsidRPr="00F532BD">
        <w:rPr>
          <w:rFonts w:asciiTheme="minorHAnsi" w:hAnsiTheme="minorHAnsi"/>
          <w:sz w:val="22"/>
          <w:szCs w:val="22"/>
        </w:rPr>
        <w:tab/>
        <w:t>Fellesarealer skal ha definert skille mellom private og halvprivate soner.</w:t>
      </w:r>
    </w:p>
    <w:p w14:paraId="64C4855F" w14:textId="77777777" w:rsidR="00F532BD" w:rsidRPr="00F532BD" w:rsidRDefault="00F532BD" w:rsidP="00F532BD">
      <w:pPr>
        <w:rPr>
          <w:rFonts w:ascii="Calibri" w:hAnsi="Calibri"/>
          <w:sz w:val="22"/>
          <w:szCs w:val="22"/>
        </w:rPr>
      </w:pPr>
      <w:r w:rsidRPr="00F532BD">
        <w:rPr>
          <w:rFonts w:ascii="Calibri" w:hAnsi="Calibri"/>
          <w:sz w:val="22"/>
          <w:szCs w:val="22"/>
        </w:rPr>
        <w:t>§</w:t>
      </w:r>
      <w:r w:rsidRPr="00F532BD">
        <w:rPr>
          <w:rFonts w:ascii="Calibri" w:hAnsi="Calibri"/>
          <w:sz w:val="22"/>
          <w:szCs w:val="22"/>
        </w:rPr>
        <w:tab/>
        <w:t>Alle boenheter skal ha privat uteoppholdsareal på terreng, balkong eller takterrasse.</w:t>
      </w:r>
    </w:p>
    <w:p w14:paraId="623D689F" w14:textId="77777777" w:rsidR="00F532BD" w:rsidRPr="00F532BD" w:rsidRDefault="00F532BD" w:rsidP="00F532BD">
      <w:pPr>
        <w:rPr>
          <w:rFonts w:ascii="Calibri" w:hAnsi="Calibri"/>
          <w:sz w:val="22"/>
          <w:szCs w:val="22"/>
        </w:rPr>
      </w:pPr>
      <w:r w:rsidRPr="00F532BD">
        <w:rPr>
          <w:rFonts w:ascii="Calibri" w:hAnsi="Calibri"/>
          <w:sz w:val="22"/>
          <w:szCs w:val="22"/>
        </w:rPr>
        <w:t>§</w:t>
      </w:r>
      <w:r w:rsidRPr="00F532BD">
        <w:rPr>
          <w:rFonts w:ascii="Calibri" w:hAnsi="Calibri"/>
          <w:sz w:val="22"/>
          <w:szCs w:val="22"/>
        </w:rPr>
        <w:tab/>
        <w:t>Det tillates pergola eller annen åpen overdekning i felles uteoppholdsareal.</w:t>
      </w:r>
    </w:p>
    <w:p w14:paraId="68E3972B" w14:textId="77777777" w:rsidR="00F532BD" w:rsidRPr="00F532BD" w:rsidRDefault="00F532BD" w:rsidP="00F532BD">
      <w:pPr>
        <w:ind w:left="705" w:hanging="705"/>
        <w:rPr>
          <w:rFonts w:ascii="Calibri" w:hAnsi="Calibri"/>
          <w:sz w:val="22"/>
          <w:szCs w:val="22"/>
        </w:rPr>
      </w:pPr>
      <w:r w:rsidRPr="00F532BD">
        <w:rPr>
          <w:rFonts w:asciiTheme="minorHAnsi" w:hAnsiTheme="minorHAnsi" w:cstheme="minorHAnsi"/>
          <w:sz w:val="22"/>
          <w:szCs w:val="22"/>
        </w:rPr>
        <w:t>§</w:t>
      </w:r>
      <w:r w:rsidRPr="00F532BD">
        <w:rPr>
          <w:rFonts w:asciiTheme="minorHAnsi" w:hAnsiTheme="minorHAnsi" w:cstheme="minorHAnsi"/>
          <w:sz w:val="22"/>
          <w:szCs w:val="22"/>
        </w:rPr>
        <w:tab/>
        <w:t xml:space="preserve">Uteoppholdsareal skal ha et tydelig grønt preg, med variert beplantning i forskjellige sjikt og høyder som sikrer at planområdet oppleves frodig med skiftende uttrykk gjennom året. </w:t>
      </w:r>
    </w:p>
    <w:p w14:paraId="6F0A0F6E" w14:textId="0B4C26EC" w:rsidR="000F49EA" w:rsidRPr="00F532BD" w:rsidRDefault="00F532BD" w:rsidP="00946CC5">
      <w:pPr>
        <w:ind w:left="705" w:hanging="705"/>
        <w:rPr>
          <w:rFonts w:ascii="Calibri" w:hAnsi="Calibri"/>
          <w:sz w:val="22"/>
          <w:szCs w:val="22"/>
        </w:rPr>
      </w:pPr>
      <w:r w:rsidRPr="00F532BD">
        <w:rPr>
          <w:rFonts w:asciiTheme="minorHAnsi" w:hAnsiTheme="minorHAnsi" w:cstheme="minorHAnsi"/>
          <w:sz w:val="22"/>
          <w:szCs w:val="22"/>
        </w:rPr>
        <w:t>§</w:t>
      </w:r>
      <w:r w:rsidRPr="00F532BD">
        <w:rPr>
          <w:rFonts w:asciiTheme="minorHAnsi" w:hAnsiTheme="minorHAnsi" w:cstheme="minorHAnsi"/>
          <w:sz w:val="22"/>
          <w:szCs w:val="22"/>
        </w:rPr>
        <w:tab/>
        <w:t>Vegetasjon skal opparbeides med formål å styrke naturmangfoldet.</w:t>
      </w:r>
      <w:r w:rsidRPr="00F532BD">
        <w:rPr>
          <w:rFonts w:ascii="Calibri" w:hAnsi="Calibri"/>
          <w:sz w:val="22"/>
          <w:szCs w:val="22"/>
        </w:rPr>
        <w:t xml:space="preserve"> Det skal gjennomføres tiltak for å fjerne og hindre spredning av fremmede arter. Ved nyplanting skal det benyttes stedstilpassede arter som tiltrekker seg pollinerende insekter. </w:t>
      </w:r>
      <w:r w:rsidR="002F5437" w:rsidRPr="004C4934">
        <w:rPr>
          <w:rFonts w:ascii="Calibri" w:hAnsi="Calibri"/>
          <w:sz w:val="22"/>
          <w:szCs w:val="22"/>
        </w:rPr>
        <w:t>Fremmede arter</w:t>
      </w:r>
      <w:r w:rsidRPr="004C4934">
        <w:rPr>
          <w:rFonts w:ascii="Calibri" w:hAnsi="Calibri"/>
          <w:sz w:val="22"/>
          <w:szCs w:val="22"/>
        </w:rPr>
        <w:t xml:space="preserve"> skal</w:t>
      </w:r>
      <w:r w:rsidRPr="00F532BD">
        <w:rPr>
          <w:rFonts w:ascii="Calibri" w:hAnsi="Calibri"/>
          <w:sz w:val="22"/>
          <w:szCs w:val="22"/>
        </w:rPr>
        <w:t xml:space="preserve"> ikke benyttes. </w:t>
      </w:r>
    </w:p>
    <w:p w14:paraId="01F93287" w14:textId="77777777" w:rsidR="00F532BD" w:rsidRPr="00F532BD" w:rsidRDefault="00F532BD" w:rsidP="00F532BD">
      <w:pPr>
        <w:ind w:left="705" w:hanging="705"/>
        <w:rPr>
          <w:rFonts w:ascii="Calibri" w:hAnsi="Calibri"/>
          <w:sz w:val="22"/>
          <w:szCs w:val="22"/>
        </w:rPr>
      </w:pPr>
      <w:r w:rsidRPr="00F532BD">
        <w:rPr>
          <w:rFonts w:ascii="Calibri" w:hAnsi="Calibri"/>
          <w:sz w:val="22"/>
          <w:szCs w:val="22"/>
        </w:rPr>
        <w:t>§</w:t>
      </w:r>
      <w:r w:rsidRPr="00F532BD">
        <w:rPr>
          <w:rFonts w:ascii="Calibri" w:hAnsi="Calibri"/>
          <w:sz w:val="22"/>
          <w:szCs w:val="22"/>
        </w:rPr>
        <w:tab/>
        <w:t>Det skal sikres tilstrekkelige jorddybder, tilpasset vegetasjonstype, på takterrasser og over garasjeanlegg eller andre typer underjordiske konstruksjoner. Trær skal ha et vekstjordlag på minimum 80/100 cm med et jordvolum minimum 10 m</w:t>
      </w:r>
      <w:r w:rsidRPr="00F532BD">
        <w:rPr>
          <w:rFonts w:ascii="Calibri" w:hAnsi="Calibri"/>
          <w:sz w:val="22"/>
          <w:szCs w:val="22"/>
          <w:vertAlign w:val="superscript"/>
        </w:rPr>
        <w:t>3</w:t>
      </w:r>
      <w:r w:rsidRPr="00F532BD">
        <w:rPr>
          <w:rFonts w:ascii="Calibri" w:hAnsi="Calibri"/>
          <w:sz w:val="22"/>
          <w:szCs w:val="22"/>
        </w:rPr>
        <w:t xml:space="preserve"> per tre.</w:t>
      </w:r>
    </w:p>
    <w:p w14:paraId="50140C9B" w14:textId="77777777" w:rsidR="00F532BD" w:rsidRPr="00F532BD" w:rsidRDefault="00F532BD" w:rsidP="00F532BD">
      <w:pPr>
        <w:ind w:left="705" w:hanging="705"/>
        <w:rPr>
          <w:rFonts w:ascii="Calibri" w:hAnsi="Calibri"/>
          <w:sz w:val="22"/>
          <w:szCs w:val="22"/>
        </w:rPr>
      </w:pPr>
      <w:r w:rsidRPr="00F532BD">
        <w:rPr>
          <w:rFonts w:ascii="Calibri" w:hAnsi="Calibri"/>
          <w:sz w:val="22"/>
          <w:szCs w:val="22"/>
        </w:rPr>
        <w:lastRenderedPageBreak/>
        <w:t>§</w:t>
      </w:r>
      <w:r w:rsidRPr="00F532BD">
        <w:rPr>
          <w:rFonts w:ascii="Calibri" w:hAnsi="Calibri"/>
          <w:sz w:val="22"/>
          <w:szCs w:val="22"/>
        </w:rPr>
        <w:tab/>
        <w:t>Utearealene skal gis en terrengmessig god overgang mot tilliggende områder utenfor planområdet.</w:t>
      </w:r>
    </w:p>
    <w:p w14:paraId="2C346C8E" w14:textId="77777777" w:rsidR="00F532BD" w:rsidRPr="00F532BD" w:rsidRDefault="00F532BD" w:rsidP="00F532BD">
      <w:pPr>
        <w:ind w:left="705" w:hanging="705"/>
        <w:rPr>
          <w:rFonts w:ascii="Calibri" w:hAnsi="Calibri"/>
          <w:sz w:val="22"/>
          <w:szCs w:val="22"/>
        </w:rPr>
      </w:pPr>
      <w:r w:rsidRPr="00F532BD">
        <w:rPr>
          <w:rFonts w:asciiTheme="minorHAnsi" w:hAnsiTheme="minorHAnsi" w:cstheme="minorHAnsi"/>
          <w:sz w:val="22"/>
          <w:szCs w:val="22"/>
        </w:rPr>
        <w:t>§</w:t>
      </w:r>
      <w:r w:rsidRPr="00F532BD">
        <w:rPr>
          <w:rFonts w:asciiTheme="minorHAnsi" w:hAnsiTheme="minorHAnsi" w:cstheme="minorHAnsi"/>
          <w:sz w:val="22"/>
          <w:szCs w:val="22"/>
        </w:rPr>
        <w:tab/>
        <w:t xml:space="preserve">Utearealer, dekker, murer og møblering skal bestå av materialer og produkter med god kvalitet. </w:t>
      </w:r>
    </w:p>
    <w:p w14:paraId="723550AF" w14:textId="77777777" w:rsidR="00F532BD" w:rsidRPr="00F532BD" w:rsidRDefault="00F532BD" w:rsidP="00F532BD">
      <w:pPr>
        <w:rPr>
          <w:rFonts w:ascii="Calibri" w:hAnsi="Calibri"/>
          <w:sz w:val="22"/>
          <w:szCs w:val="22"/>
        </w:rPr>
      </w:pPr>
      <w:r w:rsidRPr="00F532BD">
        <w:rPr>
          <w:rFonts w:asciiTheme="minorHAnsi" w:hAnsiTheme="minorHAnsi" w:cstheme="minorHAnsi"/>
          <w:sz w:val="22"/>
          <w:szCs w:val="22"/>
        </w:rPr>
        <w:t>§</w:t>
      </w:r>
      <w:r w:rsidRPr="00F532BD">
        <w:rPr>
          <w:rFonts w:asciiTheme="minorHAnsi" w:hAnsiTheme="minorHAnsi" w:cstheme="minorHAnsi"/>
          <w:sz w:val="22"/>
          <w:szCs w:val="22"/>
        </w:rPr>
        <w:tab/>
        <w:t xml:space="preserve">Overflater skal være permeable for å sikre god overvannshåndtering. </w:t>
      </w:r>
    </w:p>
    <w:p w14:paraId="02654642" w14:textId="77777777" w:rsidR="00F532BD" w:rsidRPr="00F532BD" w:rsidRDefault="00F532BD" w:rsidP="00F532BD">
      <w:pPr>
        <w:ind w:left="705" w:hanging="705"/>
        <w:rPr>
          <w:rFonts w:ascii="Calibri" w:hAnsi="Calibri"/>
          <w:sz w:val="22"/>
          <w:szCs w:val="22"/>
        </w:rPr>
      </w:pPr>
      <w:r w:rsidRPr="00F532BD">
        <w:rPr>
          <w:rFonts w:asciiTheme="minorHAnsi" w:hAnsiTheme="minorHAnsi"/>
          <w:sz w:val="22"/>
          <w:szCs w:val="22"/>
        </w:rPr>
        <w:t>§</w:t>
      </w:r>
      <w:r w:rsidRPr="00F532BD">
        <w:rPr>
          <w:rFonts w:asciiTheme="minorHAnsi" w:hAnsiTheme="minorHAnsi"/>
          <w:sz w:val="22"/>
          <w:szCs w:val="22"/>
        </w:rPr>
        <w:tab/>
        <w:t>Takterrasse/takhage skal være utformet med særlig vekt på barns bruk, og ha variert vegetasjon med ulike høyder og uttrykk.</w:t>
      </w:r>
    </w:p>
    <w:p w14:paraId="02450F0C" w14:textId="77777777" w:rsidR="00F532BD" w:rsidRPr="00F532BD" w:rsidRDefault="00F532BD" w:rsidP="00F532BD">
      <w:pPr>
        <w:ind w:left="705" w:hanging="705"/>
        <w:rPr>
          <w:rFonts w:ascii="Calibri" w:hAnsi="Calibri"/>
          <w:sz w:val="22"/>
          <w:szCs w:val="22"/>
        </w:rPr>
      </w:pPr>
      <w:r w:rsidRPr="00F532BD">
        <w:rPr>
          <w:rFonts w:asciiTheme="minorHAnsi" w:hAnsiTheme="minorHAnsi"/>
          <w:sz w:val="22"/>
          <w:szCs w:val="22"/>
        </w:rPr>
        <w:t>§</w:t>
      </w:r>
      <w:r w:rsidRPr="00F532BD">
        <w:rPr>
          <w:rFonts w:asciiTheme="minorHAnsi" w:hAnsiTheme="minorHAnsi"/>
          <w:sz w:val="22"/>
          <w:szCs w:val="22"/>
        </w:rPr>
        <w:tab/>
        <w:t xml:space="preserve">Leke- og oppholdsarealer skal ha en solrik plassering, som er skjermet for fremtredende vindretninger (fra nordøst og sydvest), forurensning og trafikkfare. </w:t>
      </w:r>
    </w:p>
    <w:p w14:paraId="2E5EF443" w14:textId="77777777" w:rsidR="00F532BD" w:rsidRPr="00F532BD" w:rsidRDefault="00F532BD" w:rsidP="00F532BD">
      <w:pPr>
        <w:ind w:left="705" w:hanging="705"/>
        <w:rPr>
          <w:rFonts w:ascii="Calibri" w:hAnsi="Calibri"/>
          <w:sz w:val="22"/>
          <w:szCs w:val="22"/>
        </w:rPr>
      </w:pPr>
      <w:r w:rsidRPr="00F532BD">
        <w:rPr>
          <w:rFonts w:asciiTheme="minorHAnsi" w:hAnsiTheme="minorHAnsi"/>
          <w:sz w:val="22"/>
          <w:szCs w:val="22"/>
        </w:rPr>
        <w:t>§</w:t>
      </w:r>
      <w:r w:rsidRPr="00F532BD">
        <w:rPr>
          <w:rFonts w:asciiTheme="minorHAnsi" w:hAnsiTheme="minorHAnsi"/>
          <w:sz w:val="22"/>
          <w:szCs w:val="22"/>
        </w:rPr>
        <w:tab/>
        <w:t xml:space="preserve">Leke- og oppholdsarealer skal opparbeides for å bli gode sosiale møteplasser for alle aldersgrupper og utformes for å gi variasjon i aktivitetstilbudet og slik at de kan brukes til alle årstider. </w:t>
      </w:r>
    </w:p>
    <w:p w14:paraId="0BCD81F5" w14:textId="77777777" w:rsidR="00F532BD" w:rsidRPr="00F532BD" w:rsidRDefault="00F532BD" w:rsidP="00F532BD">
      <w:pPr>
        <w:rPr>
          <w:rFonts w:ascii="Calibri" w:hAnsi="Calibri"/>
          <w:sz w:val="22"/>
          <w:szCs w:val="22"/>
        </w:rPr>
      </w:pPr>
      <w:r w:rsidRPr="00F532BD">
        <w:rPr>
          <w:rFonts w:ascii="Calibri" w:hAnsi="Calibri"/>
          <w:sz w:val="22"/>
          <w:szCs w:val="22"/>
        </w:rPr>
        <w:t>§</w:t>
      </w:r>
      <w:r w:rsidRPr="00F532BD">
        <w:rPr>
          <w:rFonts w:ascii="Calibri" w:hAnsi="Calibri"/>
          <w:sz w:val="22"/>
          <w:szCs w:val="22"/>
        </w:rPr>
        <w:tab/>
        <w:t>Støynivå på areal som medregnes i MUA skal ikke overstige L</w:t>
      </w:r>
      <w:r w:rsidRPr="00F532BD">
        <w:rPr>
          <w:rFonts w:ascii="Calibri" w:hAnsi="Calibri"/>
          <w:sz w:val="22"/>
          <w:szCs w:val="22"/>
          <w:vertAlign w:val="subscript"/>
        </w:rPr>
        <w:t>den</w:t>
      </w:r>
      <w:r w:rsidRPr="00F532BD">
        <w:rPr>
          <w:rFonts w:ascii="Calibri" w:hAnsi="Calibri"/>
          <w:sz w:val="22"/>
          <w:szCs w:val="22"/>
        </w:rPr>
        <w:t xml:space="preserve"> 55 dB.</w:t>
      </w:r>
    </w:p>
    <w:p w14:paraId="65FF5B1C" w14:textId="77777777" w:rsidR="00F532BD" w:rsidRPr="00F532BD" w:rsidRDefault="00F532BD" w:rsidP="00F532BD">
      <w:pPr>
        <w:ind w:left="705" w:hanging="705"/>
        <w:rPr>
          <w:rFonts w:ascii="Calibri" w:hAnsi="Calibri"/>
          <w:sz w:val="22"/>
          <w:szCs w:val="22"/>
        </w:rPr>
      </w:pPr>
      <w:r w:rsidRPr="00F532BD">
        <w:rPr>
          <w:rFonts w:ascii="Calibri" w:hAnsi="Calibri"/>
          <w:sz w:val="22"/>
          <w:szCs w:val="22"/>
        </w:rPr>
        <w:t>§</w:t>
      </w:r>
      <w:r w:rsidRPr="00F532BD">
        <w:rPr>
          <w:rFonts w:ascii="Calibri" w:hAnsi="Calibri"/>
          <w:sz w:val="22"/>
          <w:szCs w:val="22"/>
        </w:rPr>
        <w:tab/>
        <w:t>Utearealer i soner med redusert luftkvalitet plasseres slik at de får så god luftkvalitet som mulig innen sonen.</w:t>
      </w:r>
    </w:p>
    <w:p w14:paraId="1057297A" w14:textId="77777777" w:rsidR="00F532BD" w:rsidRPr="00F532BD" w:rsidRDefault="00F532BD" w:rsidP="00F532BD">
      <w:pPr>
        <w:ind w:left="720" w:hanging="720"/>
        <w:rPr>
          <w:rFonts w:asciiTheme="minorHAnsi" w:hAnsiTheme="minorHAnsi"/>
          <w:sz w:val="22"/>
          <w:szCs w:val="22"/>
        </w:rPr>
      </w:pPr>
      <w:r w:rsidRPr="00F532BD">
        <w:rPr>
          <w:rFonts w:asciiTheme="minorHAnsi" w:hAnsiTheme="minorHAnsi"/>
          <w:sz w:val="22"/>
          <w:szCs w:val="22"/>
        </w:rPr>
        <w:t>§</w:t>
      </w:r>
      <w:r w:rsidRPr="00F532BD">
        <w:rPr>
          <w:rFonts w:asciiTheme="minorHAnsi" w:hAnsiTheme="minorHAnsi"/>
          <w:sz w:val="22"/>
          <w:szCs w:val="22"/>
        </w:rPr>
        <w:tab/>
        <w:t>Uteareal på underjordisk konstruksjon/ takterrasse skal overdekkes med et vekstjordlag med minimum tykkelse og utstrekning som angitt under:</w:t>
      </w:r>
    </w:p>
    <w:p w14:paraId="7ADEDACC" w14:textId="77777777" w:rsidR="00F532BD" w:rsidRPr="00F532BD" w:rsidRDefault="00F532BD" w:rsidP="00F532BD">
      <w:pPr>
        <w:rPr>
          <w:rFonts w:asciiTheme="minorHAnsi" w:hAnsiTheme="minorHAnsi"/>
          <w:sz w:val="22"/>
          <w:szCs w:val="22"/>
        </w:rPr>
      </w:pPr>
    </w:p>
    <w:p w14:paraId="527CCE20" w14:textId="77777777" w:rsidR="00F532BD" w:rsidRPr="00F532BD" w:rsidRDefault="00F532BD" w:rsidP="00F532BD">
      <w:pPr>
        <w:autoSpaceDE w:val="0"/>
        <w:autoSpaceDN w:val="0"/>
        <w:adjustRightInd w:val="0"/>
        <w:ind w:firstLine="708"/>
        <w:rPr>
          <w:rFonts w:asciiTheme="minorHAnsi" w:hAnsiTheme="minorHAnsi"/>
          <w:sz w:val="22"/>
          <w:szCs w:val="22"/>
        </w:rPr>
      </w:pPr>
      <w:r w:rsidRPr="00F532BD">
        <w:rPr>
          <w:rFonts w:asciiTheme="minorHAnsi" w:hAnsiTheme="minorHAnsi"/>
          <w:sz w:val="22"/>
          <w:szCs w:val="22"/>
        </w:rPr>
        <w:t xml:space="preserve">Gress og stauder: </w:t>
      </w:r>
      <w:r w:rsidRPr="00F532BD">
        <w:rPr>
          <w:rFonts w:asciiTheme="minorHAnsi" w:hAnsiTheme="minorHAnsi"/>
          <w:sz w:val="22"/>
          <w:szCs w:val="22"/>
        </w:rPr>
        <w:tab/>
        <w:t>40 cm vekstjordlag i hele plantefeltet</w:t>
      </w:r>
    </w:p>
    <w:p w14:paraId="18FC91F2" w14:textId="77777777" w:rsidR="00F532BD" w:rsidRPr="00F532BD" w:rsidRDefault="00F532BD" w:rsidP="00F532BD">
      <w:pPr>
        <w:autoSpaceDE w:val="0"/>
        <w:autoSpaceDN w:val="0"/>
        <w:adjustRightInd w:val="0"/>
        <w:ind w:firstLine="708"/>
        <w:rPr>
          <w:rFonts w:asciiTheme="minorHAnsi" w:hAnsiTheme="minorHAnsi"/>
          <w:sz w:val="22"/>
          <w:szCs w:val="22"/>
        </w:rPr>
      </w:pPr>
      <w:r w:rsidRPr="00F532BD">
        <w:rPr>
          <w:rFonts w:asciiTheme="minorHAnsi" w:hAnsiTheme="minorHAnsi"/>
          <w:sz w:val="22"/>
          <w:szCs w:val="22"/>
        </w:rPr>
        <w:t xml:space="preserve">Busker: </w:t>
      </w:r>
      <w:r w:rsidRPr="00F532BD">
        <w:rPr>
          <w:rFonts w:asciiTheme="minorHAnsi" w:hAnsiTheme="minorHAnsi"/>
          <w:sz w:val="22"/>
          <w:szCs w:val="22"/>
        </w:rPr>
        <w:tab/>
      </w:r>
      <w:r w:rsidRPr="00F532BD">
        <w:rPr>
          <w:rFonts w:asciiTheme="minorHAnsi" w:hAnsiTheme="minorHAnsi"/>
          <w:sz w:val="22"/>
          <w:szCs w:val="22"/>
        </w:rPr>
        <w:tab/>
        <w:t>70 cm vekstjordlag i hele plantefeltet</w:t>
      </w:r>
    </w:p>
    <w:p w14:paraId="2C77AF1B" w14:textId="3D2D7631" w:rsidR="00F532BD" w:rsidRPr="00F532BD" w:rsidRDefault="00F532BD" w:rsidP="00F532BD">
      <w:pPr>
        <w:autoSpaceDE w:val="0"/>
        <w:autoSpaceDN w:val="0"/>
        <w:adjustRightInd w:val="0"/>
        <w:ind w:firstLine="708"/>
        <w:rPr>
          <w:rFonts w:asciiTheme="minorHAnsi" w:hAnsiTheme="minorHAnsi"/>
          <w:sz w:val="22"/>
          <w:szCs w:val="22"/>
        </w:rPr>
      </w:pPr>
      <w:r w:rsidRPr="00F532BD">
        <w:rPr>
          <w:rFonts w:asciiTheme="minorHAnsi" w:hAnsiTheme="minorHAnsi"/>
          <w:sz w:val="22"/>
          <w:szCs w:val="22"/>
        </w:rPr>
        <w:t>Trær:</w:t>
      </w:r>
      <w:r w:rsidRPr="00F532BD">
        <w:rPr>
          <w:rFonts w:asciiTheme="minorHAnsi" w:hAnsiTheme="minorHAnsi"/>
          <w:sz w:val="22"/>
          <w:szCs w:val="22"/>
        </w:rPr>
        <w:tab/>
      </w:r>
      <w:r w:rsidRPr="00F532BD">
        <w:rPr>
          <w:rFonts w:asciiTheme="minorHAnsi" w:hAnsiTheme="minorHAnsi"/>
          <w:sz w:val="22"/>
          <w:szCs w:val="22"/>
        </w:rPr>
        <w:tab/>
      </w:r>
      <w:r w:rsidRPr="00F532BD">
        <w:rPr>
          <w:rFonts w:asciiTheme="minorHAnsi" w:hAnsiTheme="minorHAnsi"/>
          <w:sz w:val="22"/>
          <w:szCs w:val="22"/>
        </w:rPr>
        <w:tab/>
        <w:t xml:space="preserve">100/80 cm vekstjordlag </w:t>
      </w:r>
      <w:r w:rsidR="005A29F7">
        <w:rPr>
          <w:rFonts w:asciiTheme="minorHAnsi" w:hAnsiTheme="minorHAnsi"/>
          <w:sz w:val="22"/>
          <w:szCs w:val="22"/>
        </w:rPr>
        <w:t>med volum</w:t>
      </w:r>
      <w:r w:rsidRPr="00F532BD">
        <w:rPr>
          <w:rFonts w:asciiTheme="minorHAnsi" w:hAnsiTheme="minorHAnsi"/>
          <w:sz w:val="22"/>
          <w:szCs w:val="22"/>
        </w:rPr>
        <w:t xml:space="preserve"> på minimum 10 m</w:t>
      </w:r>
      <w:r w:rsidRPr="00F532BD">
        <w:rPr>
          <w:rFonts w:asciiTheme="minorHAnsi" w:hAnsiTheme="minorHAnsi"/>
          <w:sz w:val="22"/>
          <w:szCs w:val="22"/>
          <w:vertAlign w:val="superscript"/>
        </w:rPr>
        <w:t>3</w:t>
      </w:r>
      <w:r w:rsidRPr="00F532BD">
        <w:rPr>
          <w:rFonts w:asciiTheme="minorHAnsi" w:hAnsiTheme="minorHAnsi"/>
          <w:sz w:val="22"/>
          <w:szCs w:val="22"/>
        </w:rPr>
        <w:t xml:space="preserve"> per tre</w:t>
      </w:r>
    </w:p>
    <w:p w14:paraId="06856F83" w14:textId="77777777" w:rsidR="00F532BD" w:rsidRPr="00F532BD" w:rsidRDefault="00F532BD" w:rsidP="00F532BD">
      <w:pPr>
        <w:rPr>
          <w:rFonts w:asciiTheme="minorHAnsi" w:hAnsiTheme="minorHAnsi"/>
          <w:sz w:val="22"/>
          <w:szCs w:val="22"/>
        </w:rPr>
      </w:pPr>
    </w:p>
    <w:p w14:paraId="481399C1" w14:textId="77777777" w:rsidR="00F532BD" w:rsidRPr="00F532BD" w:rsidRDefault="00F532BD" w:rsidP="00F532BD">
      <w:pPr>
        <w:ind w:firstLine="705"/>
        <w:rPr>
          <w:rFonts w:asciiTheme="minorHAnsi" w:hAnsiTheme="minorHAnsi"/>
          <w:sz w:val="22"/>
          <w:szCs w:val="22"/>
          <w:u w:val="single"/>
        </w:rPr>
      </w:pPr>
      <w:r w:rsidRPr="00F532BD">
        <w:rPr>
          <w:rFonts w:asciiTheme="minorHAnsi" w:hAnsiTheme="minorHAnsi"/>
          <w:sz w:val="22"/>
          <w:szCs w:val="22"/>
          <w:u w:val="single"/>
        </w:rPr>
        <w:t>Utomhusplan</w:t>
      </w:r>
    </w:p>
    <w:p w14:paraId="32FE5E8D" w14:textId="77777777" w:rsidR="00F532BD" w:rsidRPr="00F532BD" w:rsidRDefault="00F532BD" w:rsidP="00F532BD">
      <w:pPr>
        <w:ind w:left="705" w:hanging="705"/>
        <w:rPr>
          <w:rFonts w:ascii="Calibri" w:hAnsi="Calibri"/>
          <w:sz w:val="22"/>
          <w:szCs w:val="22"/>
        </w:rPr>
      </w:pPr>
      <w:r w:rsidRPr="00F532BD">
        <w:rPr>
          <w:rFonts w:asciiTheme="minorHAnsi" w:hAnsiTheme="minorHAnsi"/>
          <w:sz w:val="22"/>
          <w:szCs w:val="22"/>
        </w:rPr>
        <w:t>§</w:t>
      </w:r>
      <w:r w:rsidRPr="00F532BD">
        <w:rPr>
          <w:rFonts w:asciiTheme="minorHAnsi" w:hAnsiTheme="minorHAnsi"/>
          <w:sz w:val="22"/>
          <w:szCs w:val="22"/>
        </w:rPr>
        <w:tab/>
      </w:r>
      <w:r w:rsidRPr="00F532BD">
        <w:rPr>
          <w:rFonts w:ascii="Calibri" w:hAnsi="Calibri"/>
          <w:sz w:val="22"/>
          <w:szCs w:val="22"/>
        </w:rPr>
        <w:t>Overordnet utomhusplan skal utarbeides for feltene ... og ... og godkjennes ved første rammetillatelse.</w:t>
      </w:r>
    </w:p>
    <w:p w14:paraId="637E0E1A" w14:textId="77777777" w:rsidR="00F532BD" w:rsidRPr="00F532BD" w:rsidRDefault="00F532BD" w:rsidP="00F532BD">
      <w:pPr>
        <w:rPr>
          <w:rFonts w:asciiTheme="minorHAnsi" w:hAnsiTheme="minorHAnsi"/>
          <w:sz w:val="22"/>
          <w:szCs w:val="22"/>
        </w:rPr>
      </w:pPr>
      <w:r w:rsidRPr="00F532BD">
        <w:rPr>
          <w:rFonts w:asciiTheme="minorHAnsi" w:hAnsiTheme="minorHAnsi"/>
          <w:sz w:val="22"/>
          <w:szCs w:val="22"/>
        </w:rPr>
        <w:t>§</w:t>
      </w:r>
      <w:r w:rsidRPr="00F532BD">
        <w:rPr>
          <w:rFonts w:asciiTheme="minorHAnsi" w:hAnsiTheme="minorHAnsi"/>
          <w:sz w:val="22"/>
          <w:szCs w:val="22"/>
        </w:rPr>
        <w:tab/>
        <w:t>Utomhusplan skal utarbeides for feltet (feltene) og godkjennes i rammetillatelsen.</w:t>
      </w:r>
    </w:p>
    <w:p w14:paraId="75EFF533" w14:textId="77777777" w:rsidR="00F532BD" w:rsidRPr="00F532BD" w:rsidRDefault="00F532BD" w:rsidP="00F532BD">
      <w:pPr>
        <w:ind w:firstLine="720"/>
        <w:rPr>
          <w:rFonts w:asciiTheme="minorHAnsi" w:hAnsiTheme="minorHAnsi"/>
          <w:sz w:val="22"/>
          <w:szCs w:val="22"/>
        </w:rPr>
      </w:pPr>
      <w:r w:rsidRPr="00F532BD">
        <w:rPr>
          <w:rFonts w:asciiTheme="minorHAnsi" w:hAnsiTheme="minorHAnsi"/>
          <w:sz w:val="22"/>
          <w:szCs w:val="22"/>
        </w:rPr>
        <w:t>Utomhusplanen skal vise:</w:t>
      </w:r>
    </w:p>
    <w:p w14:paraId="119EAC1A" w14:textId="77777777" w:rsidR="00F532BD" w:rsidRPr="00F532BD" w:rsidRDefault="00F532BD" w:rsidP="00F532BD">
      <w:pPr>
        <w:numPr>
          <w:ilvl w:val="0"/>
          <w:numId w:val="1"/>
        </w:numPr>
        <w:ind w:left="1080"/>
        <w:rPr>
          <w:rFonts w:asciiTheme="minorHAnsi" w:hAnsiTheme="minorHAnsi"/>
          <w:sz w:val="22"/>
          <w:szCs w:val="22"/>
        </w:rPr>
      </w:pPr>
      <w:r w:rsidRPr="00F532BD">
        <w:rPr>
          <w:rFonts w:asciiTheme="minorHAnsi" w:hAnsiTheme="minorHAnsi"/>
          <w:sz w:val="22"/>
          <w:szCs w:val="22"/>
        </w:rPr>
        <w:t>Utforming og bruk av uteoppholdsarealer</w:t>
      </w:r>
    </w:p>
    <w:p w14:paraId="0F3D1D9E" w14:textId="77777777" w:rsidR="00F532BD" w:rsidRPr="00F532BD" w:rsidRDefault="00F532BD" w:rsidP="00F532BD">
      <w:pPr>
        <w:numPr>
          <w:ilvl w:val="0"/>
          <w:numId w:val="1"/>
        </w:numPr>
        <w:ind w:left="1080"/>
        <w:rPr>
          <w:rFonts w:asciiTheme="minorHAnsi" w:hAnsiTheme="minorHAnsi"/>
          <w:sz w:val="22"/>
          <w:szCs w:val="22"/>
        </w:rPr>
      </w:pPr>
      <w:r w:rsidRPr="00F532BD">
        <w:rPr>
          <w:rFonts w:asciiTheme="minorHAnsi" w:hAnsiTheme="minorHAnsi"/>
          <w:sz w:val="22"/>
          <w:szCs w:val="22"/>
        </w:rPr>
        <w:t>Utforming og bruk av privat og felles uteoppholdsarealer på bakken og på tak; herunder nærmiljøpark og de ulike lekeplassene.</w:t>
      </w:r>
    </w:p>
    <w:p w14:paraId="36A5E468" w14:textId="77777777" w:rsidR="00F532BD" w:rsidRPr="00F532BD" w:rsidRDefault="00F532BD" w:rsidP="00F532BD">
      <w:pPr>
        <w:numPr>
          <w:ilvl w:val="0"/>
          <w:numId w:val="1"/>
        </w:numPr>
        <w:ind w:left="1080"/>
        <w:rPr>
          <w:rFonts w:asciiTheme="minorHAnsi" w:hAnsiTheme="minorHAnsi"/>
          <w:sz w:val="22"/>
          <w:szCs w:val="22"/>
        </w:rPr>
      </w:pPr>
      <w:r w:rsidRPr="00F532BD">
        <w:rPr>
          <w:rFonts w:asciiTheme="minorHAnsi" w:hAnsiTheme="minorHAnsi"/>
          <w:sz w:val="22"/>
          <w:szCs w:val="22"/>
        </w:rPr>
        <w:t>Nytt og eksisterende terreng.</w:t>
      </w:r>
    </w:p>
    <w:p w14:paraId="1538317E" w14:textId="77777777" w:rsidR="00F532BD" w:rsidRPr="00F532BD" w:rsidRDefault="00F532BD" w:rsidP="00F532BD">
      <w:pPr>
        <w:numPr>
          <w:ilvl w:val="0"/>
          <w:numId w:val="1"/>
        </w:numPr>
        <w:ind w:left="1080"/>
        <w:rPr>
          <w:rFonts w:asciiTheme="minorHAnsi" w:hAnsiTheme="minorHAnsi"/>
          <w:sz w:val="22"/>
          <w:szCs w:val="22"/>
        </w:rPr>
      </w:pPr>
      <w:r w:rsidRPr="00F532BD">
        <w:rPr>
          <w:rFonts w:asciiTheme="minorHAnsi" w:hAnsiTheme="minorHAnsi"/>
          <w:sz w:val="22"/>
          <w:szCs w:val="22"/>
        </w:rPr>
        <w:t>Nytt terreng med overgang til tilliggende områder, trapper og eventuelle forstøtningsmurer med angitt høyde.</w:t>
      </w:r>
    </w:p>
    <w:p w14:paraId="27CF5BBB" w14:textId="77777777" w:rsidR="00F532BD" w:rsidRPr="00F532BD" w:rsidRDefault="00F532BD" w:rsidP="00F532BD">
      <w:pPr>
        <w:numPr>
          <w:ilvl w:val="0"/>
          <w:numId w:val="1"/>
        </w:numPr>
        <w:ind w:left="1080"/>
        <w:rPr>
          <w:rFonts w:asciiTheme="minorHAnsi" w:hAnsiTheme="minorHAnsi"/>
          <w:sz w:val="22"/>
          <w:szCs w:val="22"/>
        </w:rPr>
      </w:pPr>
      <w:r w:rsidRPr="00F532BD">
        <w:rPr>
          <w:rFonts w:asciiTheme="minorHAnsi" w:hAnsiTheme="minorHAnsi"/>
          <w:sz w:val="22"/>
          <w:szCs w:val="22"/>
        </w:rPr>
        <w:t>Ulike typer vegetasjon med jorddybder.</w:t>
      </w:r>
    </w:p>
    <w:p w14:paraId="58FEEE2C" w14:textId="3B4C2909" w:rsidR="00F532BD" w:rsidRPr="00F532BD" w:rsidRDefault="00F532BD" w:rsidP="00F532BD">
      <w:pPr>
        <w:numPr>
          <w:ilvl w:val="0"/>
          <w:numId w:val="1"/>
        </w:numPr>
        <w:ind w:left="1080"/>
        <w:rPr>
          <w:rFonts w:ascii="Calibri" w:hAnsi="Calibri"/>
          <w:sz w:val="22"/>
          <w:szCs w:val="22"/>
        </w:rPr>
      </w:pPr>
      <w:r w:rsidRPr="00F532BD">
        <w:rPr>
          <w:rFonts w:ascii="Calibri" w:hAnsi="Calibri"/>
          <w:sz w:val="22"/>
          <w:szCs w:val="22"/>
        </w:rPr>
        <w:t>Ny vegetasjon og e</w:t>
      </w:r>
      <w:r w:rsidRPr="00F532BD">
        <w:rPr>
          <w:rFonts w:asciiTheme="minorHAnsi" w:hAnsiTheme="minorHAnsi"/>
          <w:sz w:val="22"/>
          <w:szCs w:val="22"/>
        </w:rPr>
        <w:t xml:space="preserve">ksisterende </w:t>
      </w:r>
      <w:r w:rsidRPr="004C4934">
        <w:rPr>
          <w:rFonts w:asciiTheme="minorHAnsi" w:hAnsiTheme="minorHAnsi"/>
          <w:sz w:val="22"/>
          <w:szCs w:val="22"/>
        </w:rPr>
        <w:t>vegetasjon/</w:t>
      </w:r>
      <w:r w:rsidR="000F49EA" w:rsidRPr="004C4934">
        <w:rPr>
          <w:rFonts w:asciiTheme="minorHAnsi" w:hAnsiTheme="minorHAnsi"/>
          <w:sz w:val="22"/>
          <w:szCs w:val="22"/>
        </w:rPr>
        <w:t>store trær/</w:t>
      </w:r>
      <w:r w:rsidRPr="004C4934">
        <w:rPr>
          <w:rFonts w:asciiTheme="minorHAnsi" w:hAnsiTheme="minorHAnsi"/>
          <w:sz w:val="22"/>
          <w:szCs w:val="22"/>
        </w:rPr>
        <w:t xml:space="preserve"> markdekke</w:t>
      </w:r>
      <w:r w:rsidRPr="00F532BD">
        <w:rPr>
          <w:rFonts w:asciiTheme="minorHAnsi" w:hAnsiTheme="minorHAnsi"/>
          <w:sz w:val="22"/>
          <w:szCs w:val="22"/>
        </w:rPr>
        <w:t xml:space="preserve"> som skal bevares</w:t>
      </w:r>
    </w:p>
    <w:p w14:paraId="4703F4A3" w14:textId="77777777" w:rsidR="00F532BD" w:rsidRPr="00F532BD" w:rsidRDefault="00F532BD" w:rsidP="00F532BD">
      <w:pPr>
        <w:numPr>
          <w:ilvl w:val="0"/>
          <w:numId w:val="1"/>
        </w:numPr>
        <w:ind w:left="1080"/>
        <w:rPr>
          <w:rFonts w:ascii="Calibri" w:hAnsi="Calibri"/>
          <w:sz w:val="22"/>
          <w:szCs w:val="22"/>
        </w:rPr>
      </w:pPr>
      <w:r w:rsidRPr="00F532BD">
        <w:rPr>
          <w:rFonts w:ascii="Calibri" w:hAnsi="Calibri"/>
          <w:sz w:val="22"/>
          <w:szCs w:val="22"/>
        </w:rPr>
        <w:t>Håndtering av overvann og flomveier</w:t>
      </w:r>
    </w:p>
    <w:p w14:paraId="7DCCE535" w14:textId="77777777" w:rsidR="00F532BD" w:rsidRPr="00F532BD" w:rsidRDefault="00F532BD" w:rsidP="00F532BD">
      <w:pPr>
        <w:numPr>
          <w:ilvl w:val="0"/>
          <w:numId w:val="1"/>
        </w:numPr>
        <w:ind w:left="1080"/>
        <w:rPr>
          <w:rFonts w:ascii="Calibri" w:hAnsi="Calibri"/>
          <w:sz w:val="22"/>
          <w:szCs w:val="22"/>
        </w:rPr>
      </w:pPr>
      <w:r w:rsidRPr="00F532BD">
        <w:rPr>
          <w:rFonts w:ascii="Calibri" w:hAnsi="Calibri"/>
          <w:sz w:val="22"/>
          <w:szCs w:val="22"/>
        </w:rPr>
        <w:t>Parkering for sykkel og bil</w:t>
      </w:r>
    </w:p>
    <w:p w14:paraId="388213D9" w14:textId="77777777" w:rsidR="00F532BD" w:rsidRPr="00F532BD" w:rsidRDefault="00F532BD" w:rsidP="00F532BD">
      <w:pPr>
        <w:numPr>
          <w:ilvl w:val="0"/>
          <w:numId w:val="1"/>
        </w:numPr>
        <w:ind w:left="1080"/>
        <w:rPr>
          <w:rFonts w:ascii="Calibri" w:hAnsi="Calibri"/>
          <w:color w:val="9933FF"/>
          <w:sz w:val="22"/>
          <w:szCs w:val="22"/>
        </w:rPr>
      </w:pPr>
      <w:r w:rsidRPr="00F532BD">
        <w:rPr>
          <w:rFonts w:ascii="Calibri" w:hAnsi="Calibri"/>
          <w:sz w:val="22"/>
          <w:szCs w:val="22"/>
        </w:rPr>
        <w:t>Renovasjonsløsning</w:t>
      </w:r>
    </w:p>
    <w:p w14:paraId="71402D64" w14:textId="77777777" w:rsidR="00F532BD" w:rsidRPr="00F532BD" w:rsidRDefault="00F532BD" w:rsidP="00F532BD">
      <w:pPr>
        <w:numPr>
          <w:ilvl w:val="0"/>
          <w:numId w:val="1"/>
        </w:numPr>
        <w:ind w:left="1080"/>
        <w:rPr>
          <w:rFonts w:asciiTheme="minorHAnsi" w:hAnsiTheme="minorHAnsi"/>
          <w:sz w:val="22"/>
          <w:szCs w:val="22"/>
        </w:rPr>
      </w:pPr>
      <w:r w:rsidRPr="00F532BD">
        <w:rPr>
          <w:rFonts w:asciiTheme="minorHAnsi" w:hAnsiTheme="minorHAnsi"/>
          <w:sz w:val="22"/>
          <w:szCs w:val="22"/>
        </w:rPr>
        <w:t>Utforming av lekearealer og bruk til alle årstider</w:t>
      </w:r>
    </w:p>
    <w:p w14:paraId="461A530F" w14:textId="77777777" w:rsidR="00F532BD" w:rsidRPr="00F532BD" w:rsidRDefault="00F532BD" w:rsidP="00F532BD">
      <w:pPr>
        <w:numPr>
          <w:ilvl w:val="0"/>
          <w:numId w:val="2"/>
        </w:numPr>
        <w:tabs>
          <w:tab w:val="clear" w:pos="720"/>
          <w:tab w:val="num" w:pos="1080"/>
        </w:tabs>
        <w:ind w:left="1080"/>
        <w:rPr>
          <w:rFonts w:asciiTheme="minorHAnsi" w:hAnsiTheme="minorHAnsi"/>
          <w:sz w:val="22"/>
          <w:szCs w:val="22"/>
        </w:rPr>
      </w:pPr>
      <w:r w:rsidRPr="00F532BD">
        <w:rPr>
          <w:rFonts w:asciiTheme="minorHAnsi" w:hAnsiTheme="minorHAnsi"/>
          <w:sz w:val="22"/>
          <w:szCs w:val="22"/>
        </w:rPr>
        <w:t>Biloppstillingsplasser/carporter/garasjer inkludert plassering og utforming av HC-parkering og organisering av dette</w:t>
      </w:r>
    </w:p>
    <w:p w14:paraId="7AF1387E" w14:textId="77777777" w:rsidR="00F532BD" w:rsidRPr="00F532BD" w:rsidRDefault="00F532BD" w:rsidP="00F532BD">
      <w:pPr>
        <w:numPr>
          <w:ilvl w:val="0"/>
          <w:numId w:val="2"/>
        </w:numPr>
        <w:ind w:left="1080"/>
        <w:rPr>
          <w:rFonts w:asciiTheme="minorHAnsi" w:hAnsiTheme="minorHAnsi"/>
          <w:sz w:val="22"/>
          <w:szCs w:val="22"/>
        </w:rPr>
      </w:pPr>
      <w:r w:rsidRPr="00F532BD">
        <w:rPr>
          <w:rFonts w:asciiTheme="minorHAnsi" w:hAnsiTheme="minorHAnsi"/>
          <w:sz w:val="22"/>
          <w:szCs w:val="22"/>
        </w:rPr>
        <w:t xml:space="preserve">Areal for av- og pålessing, varelevering og utrykningskjøretøy, brannoppstillingsplasser </w:t>
      </w:r>
    </w:p>
    <w:p w14:paraId="13113602" w14:textId="77777777" w:rsidR="00F532BD" w:rsidRPr="00F532BD" w:rsidRDefault="00F532BD" w:rsidP="00F532BD">
      <w:pPr>
        <w:numPr>
          <w:ilvl w:val="0"/>
          <w:numId w:val="2"/>
        </w:numPr>
        <w:ind w:left="1080"/>
        <w:rPr>
          <w:rFonts w:asciiTheme="minorHAnsi" w:hAnsiTheme="minorHAnsi"/>
          <w:color w:val="9933FF"/>
          <w:sz w:val="22"/>
          <w:szCs w:val="22"/>
        </w:rPr>
      </w:pPr>
      <w:r w:rsidRPr="00F532BD">
        <w:rPr>
          <w:rFonts w:asciiTheme="minorHAnsi" w:hAnsiTheme="minorHAnsi"/>
          <w:sz w:val="22"/>
          <w:szCs w:val="22"/>
        </w:rPr>
        <w:t>Interne veier med snumuligheter</w:t>
      </w:r>
    </w:p>
    <w:p w14:paraId="1651A480" w14:textId="77777777" w:rsidR="00F532BD" w:rsidRPr="00F532BD" w:rsidRDefault="00F532BD" w:rsidP="00F532BD">
      <w:pPr>
        <w:numPr>
          <w:ilvl w:val="0"/>
          <w:numId w:val="2"/>
        </w:numPr>
        <w:ind w:left="1080"/>
        <w:rPr>
          <w:rFonts w:asciiTheme="minorHAnsi" w:hAnsiTheme="minorHAnsi"/>
          <w:sz w:val="22"/>
          <w:szCs w:val="22"/>
        </w:rPr>
      </w:pPr>
      <w:r w:rsidRPr="00F532BD">
        <w:rPr>
          <w:rFonts w:asciiTheme="minorHAnsi" w:hAnsiTheme="minorHAnsi"/>
          <w:sz w:val="22"/>
          <w:szCs w:val="22"/>
        </w:rPr>
        <w:t>Plassering av terrengforstøtninger, murer, trapper etc.</w:t>
      </w:r>
    </w:p>
    <w:p w14:paraId="552077B3" w14:textId="77777777" w:rsidR="00F532BD" w:rsidRPr="00F532BD" w:rsidRDefault="00F532BD" w:rsidP="00F532BD">
      <w:pPr>
        <w:numPr>
          <w:ilvl w:val="0"/>
          <w:numId w:val="2"/>
        </w:numPr>
        <w:ind w:left="1080"/>
        <w:rPr>
          <w:rFonts w:asciiTheme="minorHAnsi" w:hAnsiTheme="minorHAnsi"/>
          <w:sz w:val="22"/>
          <w:szCs w:val="22"/>
        </w:rPr>
      </w:pPr>
      <w:r w:rsidRPr="00F532BD">
        <w:rPr>
          <w:rFonts w:asciiTheme="minorHAnsi" w:hAnsiTheme="minorHAnsi"/>
          <w:sz w:val="22"/>
          <w:szCs w:val="22"/>
        </w:rPr>
        <w:t>Stigningsforhold, terrengplanering og forstøtningsmurer med angitt høyde</w:t>
      </w:r>
    </w:p>
    <w:p w14:paraId="599CE684" w14:textId="77777777" w:rsidR="00F532BD" w:rsidRPr="00F532BD" w:rsidRDefault="00F532BD" w:rsidP="00F532BD">
      <w:pPr>
        <w:numPr>
          <w:ilvl w:val="0"/>
          <w:numId w:val="2"/>
        </w:numPr>
        <w:ind w:left="1080"/>
        <w:rPr>
          <w:rFonts w:asciiTheme="minorHAnsi" w:hAnsiTheme="minorHAnsi"/>
          <w:sz w:val="22"/>
          <w:szCs w:val="22"/>
        </w:rPr>
      </w:pPr>
      <w:r w:rsidRPr="00F532BD">
        <w:rPr>
          <w:rFonts w:asciiTheme="minorHAnsi" w:hAnsiTheme="minorHAnsi"/>
          <w:sz w:val="22"/>
          <w:szCs w:val="22"/>
        </w:rPr>
        <w:t>Materialbruk</w:t>
      </w:r>
    </w:p>
    <w:p w14:paraId="734443A5" w14:textId="77777777" w:rsidR="00F532BD" w:rsidRPr="00F532BD" w:rsidRDefault="00F532BD" w:rsidP="00F532BD">
      <w:pPr>
        <w:numPr>
          <w:ilvl w:val="0"/>
          <w:numId w:val="2"/>
        </w:numPr>
        <w:ind w:left="1080"/>
        <w:rPr>
          <w:rFonts w:asciiTheme="minorHAnsi" w:hAnsiTheme="minorHAnsi"/>
          <w:sz w:val="22"/>
          <w:szCs w:val="22"/>
        </w:rPr>
      </w:pPr>
      <w:r w:rsidRPr="00F532BD">
        <w:rPr>
          <w:rFonts w:asciiTheme="minorHAnsi" w:hAnsiTheme="minorHAnsi"/>
          <w:sz w:val="22"/>
          <w:szCs w:val="22"/>
        </w:rPr>
        <w:t>Utforming og plassering av benker, belysning og skilt</w:t>
      </w:r>
    </w:p>
    <w:p w14:paraId="1CE40E26" w14:textId="77777777" w:rsidR="00F532BD" w:rsidRPr="00F532BD" w:rsidRDefault="00F532BD" w:rsidP="00F532BD">
      <w:pPr>
        <w:numPr>
          <w:ilvl w:val="0"/>
          <w:numId w:val="2"/>
        </w:numPr>
        <w:ind w:left="1080"/>
        <w:rPr>
          <w:rFonts w:asciiTheme="minorHAnsi" w:hAnsiTheme="minorHAnsi"/>
          <w:sz w:val="22"/>
          <w:szCs w:val="22"/>
        </w:rPr>
      </w:pPr>
      <w:r w:rsidRPr="00F532BD">
        <w:rPr>
          <w:rFonts w:asciiTheme="minorHAnsi" w:hAnsiTheme="minorHAnsi"/>
          <w:sz w:val="22"/>
          <w:szCs w:val="22"/>
        </w:rPr>
        <w:t>Plassering av tekniske installasjoner som nettstasjon.</w:t>
      </w:r>
    </w:p>
    <w:p w14:paraId="73FF8F5C" w14:textId="77777777" w:rsidR="00F532BD" w:rsidRPr="00F532BD" w:rsidRDefault="00F532BD" w:rsidP="00F532BD">
      <w:pPr>
        <w:keepLines/>
        <w:ind w:left="1080"/>
        <w:rPr>
          <w:rFonts w:asciiTheme="minorHAnsi" w:hAnsiTheme="minorHAnsi"/>
          <w:color w:val="00B050"/>
          <w:sz w:val="22"/>
          <w:szCs w:val="22"/>
        </w:rPr>
      </w:pPr>
    </w:p>
    <w:p w14:paraId="2E2BA82C" w14:textId="77777777" w:rsidR="00F532BD" w:rsidRPr="00F532BD" w:rsidRDefault="00F532BD" w:rsidP="00F532BD">
      <w:pPr>
        <w:ind w:left="720" w:hanging="12"/>
        <w:rPr>
          <w:rFonts w:asciiTheme="minorHAnsi" w:hAnsiTheme="minorHAnsi"/>
          <w:sz w:val="22"/>
          <w:szCs w:val="22"/>
          <w:u w:val="single"/>
        </w:rPr>
      </w:pPr>
      <w:r w:rsidRPr="00F532BD">
        <w:rPr>
          <w:rFonts w:asciiTheme="minorHAnsi" w:hAnsiTheme="minorHAnsi"/>
          <w:sz w:val="22"/>
          <w:szCs w:val="22"/>
          <w:u w:val="single"/>
        </w:rPr>
        <w:t>Fellesarealer i bebyggelsen</w:t>
      </w:r>
    </w:p>
    <w:p w14:paraId="5BDF5B40" w14:textId="21B7E8D8" w:rsidR="00F532BD" w:rsidRPr="00F532BD" w:rsidRDefault="00F532BD" w:rsidP="00F532BD">
      <w:pPr>
        <w:rPr>
          <w:rFonts w:asciiTheme="minorHAnsi" w:hAnsiTheme="minorHAnsi"/>
          <w:sz w:val="22"/>
          <w:szCs w:val="22"/>
        </w:rPr>
      </w:pPr>
      <w:r w:rsidRPr="00F532BD">
        <w:rPr>
          <w:rFonts w:asciiTheme="minorHAnsi" w:hAnsiTheme="minorHAnsi"/>
          <w:sz w:val="22"/>
          <w:szCs w:val="22"/>
        </w:rPr>
        <w:t>§</w:t>
      </w:r>
      <w:r w:rsidRPr="00F532BD">
        <w:rPr>
          <w:rFonts w:asciiTheme="minorHAnsi" w:hAnsiTheme="minorHAnsi"/>
          <w:sz w:val="22"/>
          <w:szCs w:val="22"/>
        </w:rPr>
        <w:tab/>
        <w:t xml:space="preserve">Fellesarealer skal ligge på bakkeplan. </w:t>
      </w:r>
    </w:p>
    <w:p w14:paraId="22BC9A17" w14:textId="77777777" w:rsidR="00F532BD" w:rsidRPr="00F532BD" w:rsidRDefault="00F532BD" w:rsidP="00F532BD">
      <w:pPr>
        <w:ind w:left="705" w:hanging="705"/>
        <w:rPr>
          <w:rFonts w:asciiTheme="minorHAnsi" w:hAnsiTheme="minorHAnsi"/>
          <w:sz w:val="22"/>
          <w:szCs w:val="22"/>
        </w:rPr>
      </w:pPr>
      <w:r w:rsidRPr="00F532BD">
        <w:rPr>
          <w:rFonts w:asciiTheme="minorHAnsi" w:hAnsiTheme="minorHAnsi"/>
          <w:sz w:val="22"/>
          <w:szCs w:val="22"/>
        </w:rPr>
        <w:lastRenderedPageBreak/>
        <w:t>§</w:t>
      </w:r>
      <w:r w:rsidRPr="00F532BD">
        <w:rPr>
          <w:rFonts w:asciiTheme="minorHAnsi" w:hAnsiTheme="minorHAnsi"/>
          <w:sz w:val="22"/>
          <w:szCs w:val="22"/>
        </w:rPr>
        <w:tab/>
        <w:t xml:space="preserve">Fellesarealene skal inneholde aktiviteter for alle aldersgrupper og ulike årstider, med mulighet for opphold, lek, rekreasjon og sosialt samvær. </w:t>
      </w:r>
    </w:p>
    <w:p w14:paraId="38703727" w14:textId="77777777" w:rsidR="00F532BD" w:rsidRPr="00F532BD" w:rsidRDefault="00F532BD" w:rsidP="00F532BD">
      <w:pPr>
        <w:rPr>
          <w:rFonts w:asciiTheme="minorHAnsi" w:hAnsiTheme="minorHAnsi"/>
          <w:sz w:val="22"/>
          <w:szCs w:val="22"/>
          <w:u w:val="single"/>
        </w:rPr>
      </w:pPr>
    </w:p>
    <w:p w14:paraId="4400A1FE" w14:textId="77777777" w:rsidR="00F532BD" w:rsidRPr="00F532BD" w:rsidRDefault="00F532BD" w:rsidP="00F532BD">
      <w:pPr>
        <w:ind w:left="720"/>
        <w:rPr>
          <w:rFonts w:asciiTheme="minorHAnsi" w:hAnsiTheme="minorHAnsi"/>
          <w:sz w:val="22"/>
          <w:szCs w:val="22"/>
          <w:u w:val="single"/>
        </w:rPr>
      </w:pPr>
      <w:r w:rsidRPr="00F532BD">
        <w:rPr>
          <w:rFonts w:asciiTheme="minorHAnsi" w:hAnsiTheme="minorHAnsi"/>
          <w:sz w:val="22"/>
          <w:szCs w:val="22"/>
          <w:u w:val="single"/>
        </w:rPr>
        <w:t>Utforming i utearealer</w:t>
      </w:r>
    </w:p>
    <w:p w14:paraId="67536A68" w14:textId="77777777" w:rsidR="00F532BD" w:rsidRPr="00F532BD" w:rsidRDefault="00F532BD" w:rsidP="00F532BD">
      <w:pPr>
        <w:rPr>
          <w:rFonts w:ascii="Calibri" w:hAnsi="Calibri"/>
          <w:sz w:val="22"/>
          <w:szCs w:val="22"/>
        </w:rPr>
      </w:pPr>
      <w:r w:rsidRPr="00F532BD">
        <w:rPr>
          <w:rFonts w:ascii="Calibri" w:hAnsi="Calibri"/>
          <w:sz w:val="22"/>
          <w:szCs w:val="22"/>
        </w:rPr>
        <w:t>§</w:t>
      </w:r>
      <w:r w:rsidRPr="00F532BD">
        <w:rPr>
          <w:rFonts w:ascii="Calibri" w:hAnsi="Calibri"/>
          <w:sz w:val="22"/>
          <w:szCs w:val="22"/>
        </w:rPr>
        <w:tab/>
        <w:t>Murer og eventuelt gjerder skal utformes enhetlig med høy kvalitet.</w:t>
      </w:r>
    </w:p>
    <w:p w14:paraId="06260F85" w14:textId="5A0F717B" w:rsidR="00F532BD" w:rsidRPr="00F532BD" w:rsidRDefault="00F532BD" w:rsidP="00F532BD">
      <w:pPr>
        <w:ind w:left="705" w:hanging="705"/>
        <w:rPr>
          <w:rFonts w:asciiTheme="minorHAnsi" w:hAnsiTheme="minorHAnsi"/>
          <w:sz w:val="22"/>
          <w:szCs w:val="22"/>
        </w:rPr>
      </w:pPr>
      <w:r w:rsidRPr="00F532BD">
        <w:rPr>
          <w:rFonts w:asciiTheme="minorHAnsi" w:hAnsiTheme="minorHAnsi"/>
          <w:sz w:val="22"/>
          <w:szCs w:val="22"/>
        </w:rPr>
        <w:t>§</w:t>
      </w:r>
      <w:r w:rsidRPr="00F532BD">
        <w:rPr>
          <w:rFonts w:asciiTheme="minorHAnsi" w:hAnsiTheme="minorHAnsi"/>
          <w:sz w:val="22"/>
          <w:szCs w:val="22"/>
        </w:rPr>
        <w:tab/>
        <w:t xml:space="preserve">Servicefunksjoner utomhus som sykkelskur, nettstasjon, skjermvegger etc. skal fremstå som </w:t>
      </w:r>
      <w:r w:rsidR="004C4934">
        <w:rPr>
          <w:rFonts w:asciiTheme="minorHAnsi" w:hAnsiTheme="minorHAnsi"/>
          <w:sz w:val="22"/>
          <w:szCs w:val="22"/>
        </w:rPr>
        <w:t xml:space="preserve">del av det helhetlige arkitektoniske uttrykket. </w:t>
      </w:r>
    </w:p>
    <w:p w14:paraId="7D2E1ED4" w14:textId="04709DC0" w:rsidR="00F532BD" w:rsidRPr="00F532BD" w:rsidRDefault="00F532BD" w:rsidP="00F532BD">
      <w:pPr>
        <w:ind w:left="705" w:hanging="705"/>
        <w:rPr>
          <w:rFonts w:asciiTheme="minorHAnsi" w:hAnsiTheme="minorHAnsi"/>
          <w:sz w:val="22"/>
          <w:szCs w:val="22"/>
        </w:rPr>
      </w:pPr>
      <w:r w:rsidRPr="00153413">
        <w:rPr>
          <w:rFonts w:asciiTheme="minorHAnsi" w:hAnsiTheme="minorHAnsi"/>
          <w:sz w:val="22"/>
          <w:szCs w:val="22"/>
        </w:rPr>
        <w:t>§</w:t>
      </w:r>
      <w:r w:rsidRPr="00153413">
        <w:rPr>
          <w:rFonts w:asciiTheme="minorHAnsi" w:hAnsiTheme="minorHAnsi"/>
          <w:sz w:val="22"/>
          <w:szCs w:val="22"/>
        </w:rPr>
        <w:tab/>
        <w:t xml:space="preserve">Det skal tilrettelegges for felles aktiviteter innen planområdet; &lt;felleskjøkken, </w:t>
      </w:r>
      <w:r w:rsidR="003A40B0" w:rsidRPr="00153413">
        <w:rPr>
          <w:rFonts w:asciiTheme="minorHAnsi" w:hAnsiTheme="minorHAnsi"/>
          <w:sz w:val="22"/>
          <w:szCs w:val="22"/>
        </w:rPr>
        <w:t xml:space="preserve">dyrkingsareal/ kjøkkenhage, </w:t>
      </w:r>
      <w:r w:rsidRPr="00153413">
        <w:rPr>
          <w:rFonts w:asciiTheme="minorHAnsi" w:hAnsiTheme="minorHAnsi"/>
          <w:sz w:val="22"/>
          <w:szCs w:val="22"/>
        </w:rPr>
        <w:t>sykkelvedlikehold, sykkel- og bilpool&gt;.</w:t>
      </w:r>
      <w:r w:rsidRPr="00F532BD">
        <w:rPr>
          <w:rFonts w:asciiTheme="minorHAnsi" w:hAnsiTheme="minorHAnsi"/>
          <w:sz w:val="22"/>
          <w:szCs w:val="22"/>
        </w:rPr>
        <w:t xml:space="preserve"> </w:t>
      </w:r>
    </w:p>
    <w:p w14:paraId="6D61B016" w14:textId="77777777" w:rsidR="00F532BD" w:rsidRPr="00F532BD" w:rsidRDefault="00F532BD" w:rsidP="00F532BD">
      <w:pPr>
        <w:ind w:left="705" w:hanging="705"/>
        <w:rPr>
          <w:rFonts w:ascii="Calibri" w:hAnsi="Calibri"/>
          <w:sz w:val="22"/>
          <w:szCs w:val="22"/>
        </w:rPr>
      </w:pPr>
    </w:p>
    <w:p w14:paraId="57AD2C9C" w14:textId="31B8243D" w:rsidR="00F532BD" w:rsidRPr="00946CC5" w:rsidRDefault="00F532BD" w:rsidP="00F532BD">
      <w:pPr>
        <w:ind w:firstLine="705"/>
        <w:rPr>
          <w:rFonts w:asciiTheme="minorHAnsi" w:hAnsiTheme="minorHAnsi"/>
          <w:sz w:val="22"/>
          <w:szCs w:val="22"/>
          <w:u w:val="single"/>
        </w:rPr>
      </w:pPr>
      <w:r w:rsidRPr="00F532BD">
        <w:rPr>
          <w:rFonts w:asciiTheme="minorHAnsi" w:hAnsiTheme="minorHAnsi"/>
          <w:sz w:val="22"/>
          <w:szCs w:val="22"/>
          <w:u w:val="single"/>
        </w:rPr>
        <w:tab/>
      </w:r>
      <w:r w:rsidR="001C3235" w:rsidRPr="00946CC5">
        <w:rPr>
          <w:rFonts w:asciiTheme="minorHAnsi" w:hAnsiTheme="minorHAnsi"/>
          <w:sz w:val="22"/>
          <w:szCs w:val="22"/>
          <w:u w:val="single"/>
        </w:rPr>
        <w:t>Dokumentasjon k</w:t>
      </w:r>
      <w:r w:rsidRPr="00946CC5">
        <w:rPr>
          <w:rFonts w:asciiTheme="minorHAnsi" w:hAnsiTheme="minorHAnsi"/>
          <w:sz w:val="22"/>
          <w:szCs w:val="22"/>
          <w:u w:val="single"/>
        </w:rPr>
        <w:t>ulturminne</w:t>
      </w:r>
      <w:r w:rsidR="00F72B61" w:rsidRPr="00946CC5">
        <w:rPr>
          <w:rFonts w:asciiTheme="minorHAnsi" w:hAnsiTheme="minorHAnsi"/>
          <w:sz w:val="22"/>
          <w:szCs w:val="22"/>
          <w:u w:val="single"/>
        </w:rPr>
        <w:t>r</w:t>
      </w:r>
    </w:p>
    <w:p w14:paraId="0364E127" w14:textId="4B6C4386" w:rsidR="003A40B0" w:rsidRPr="00F532BD" w:rsidRDefault="00F532BD" w:rsidP="00F72B61">
      <w:pPr>
        <w:ind w:left="705" w:hanging="705"/>
        <w:rPr>
          <w:rFonts w:ascii="Calibri" w:hAnsi="Calibri"/>
          <w:sz w:val="22"/>
          <w:szCs w:val="22"/>
        </w:rPr>
      </w:pPr>
      <w:r w:rsidRPr="00946CC5">
        <w:rPr>
          <w:rFonts w:ascii="Calibri" w:hAnsi="Calibri"/>
          <w:sz w:val="22"/>
          <w:szCs w:val="22"/>
        </w:rPr>
        <w:t>§</w:t>
      </w:r>
      <w:r w:rsidRPr="00946CC5">
        <w:rPr>
          <w:rFonts w:ascii="Calibri" w:hAnsi="Calibri"/>
          <w:sz w:val="22"/>
          <w:szCs w:val="22"/>
        </w:rPr>
        <w:tab/>
      </w:r>
      <w:r w:rsidR="00F72B61" w:rsidRPr="00946CC5">
        <w:rPr>
          <w:rFonts w:ascii="Calibri" w:hAnsi="Calibri"/>
          <w:sz w:val="22"/>
          <w:szCs w:val="22"/>
        </w:rPr>
        <w:t>Med søknad om igangsettingstillatelse skal &lt;</w:t>
      </w:r>
      <w:r w:rsidR="00946CC5" w:rsidRPr="00946CC5">
        <w:rPr>
          <w:rFonts w:ascii="Calibri" w:hAnsi="Calibri"/>
          <w:sz w:val="22"/>
          <w:szCs w:val="22"/>
        </w:rPr>
        <w:t xml:space="preserve">nyere tids </w:t>
      </w:r>
      <w:r w:rsidR="00F72B61" w:rsidRPr="00946CC5">
        <w:rPr>
          <w:rFonts w:ascii="Calibri" w:hAnsi="Calibri"/>
          <w:sz w:val="22"/>
          <w:szCs w:val="22"/>
        </w:rPr>
        <w:t>kulturminner/ anlegg/ krigsminner under bakken&gt; dokumenteres fagmessig ved oppmåling, foto og beskrivelse, i samråd med kulturminnemyndigheten.</w:t>
      </w:r>
    </w:p>
    <w:p w14:paraId="5C6490BE" w14:textId="77777777" w:rsidR="00F532BD" w:rsidRPr="00F532BD" w:rsidRDefault="00F532BD" w:rsidP="00F532BD">
      <w:pPr>
        <w:rPr>
          <w:rFonts w:asciiTheme="minorHAnsi" w:hAnsiTheme="minorHAnsi"/>
          <w:color w:val="FF0000"/>
          <w:sz w:val="22"/>
          <w:szCs w:val="22"/>
          <w:u w:val="single"/>
        </w:rPr>
      </w:pPr>
    </w:p>
    <w:p w14:paraId="1911B84B" w14:textId="77777777" w:rsidR="00F532BD" w:rsidRPr="00F532BD" w:rsidRDefault="00F532BD" w:rsidP="00F532BD">
      <w:pPr>
        <w:ind w:firstLine="705"/>
        <w:rPr>
          <w:rFonts w:asciiTheme="minorHAnsi" w:hAnsiTheme="minorHAnsi"/>
          <w:sz w:val="22"/>
          <w:szCs w:val="22"/>
          <w:u w:val="single"/>
        </w:rPr>
      </w:pPr>
      <w:r w:rsidRPr="00F532BD">
        <w:rPr>
          <w:rFonts w:asciiTheme="minorHAnsi" w:hAnsiTheme="minorHAnsi"/>
          <w:sz w:val="22"/>
          <w:szCs w:val="22"/>
          <w:u w:val="single"/>
        </w:rPr>
        <w:t>Teknisk infrastruktur</w:t>
      </w:r>
    </w:p>
    <w:p w14:paraId="57D7E4F8" w14:textId="1C3E37B8" w:rsidR="00F532BD" w:rsidRPr="00F532BD" w:rsidRDefault="00F532BD" w:rsidP="00F532BD">
      <w:pPr>
        <w:ind w:left="720" w:hanging="720"/>
        <w:rPr>
          <w:rFonts w:asciiTheme="minorHAnsi" w:hAnsiTheme="minorHAnsi"/>
          <w:sz w:val="22"/>
          <w:szCs w:val="22"/>
        </w:rPr>
      </w:pPr>
      <w:r w:rsidRPr="00F532BD">
        <w:rPr>
          <w:rFonts w:asciiTheme="minorHAnsi" w:hAnsiTheme="minorHAnsi"/>
          <w:sz w:val="22"/>
          <w:szCs w:val="22"/>
        </w:rPr>
        <w:t>§</w:t>
      </w:r>
      <w:r w:rsidRPr="00F532BD">
        <w:rPr>
          <w:rFonts w:asciiTheme="minorHAnsi" w:hAnsiTheme="minorHAnsi"/>
          <w:sz w:val="22"/>
          <w:szCs w:val="22"/>
        </w:rPr>
        <w:tab/>
        <w:t>Ny bebyggelse skal tilrettelegges for forsyning av vannbåren varme.</w:t>
      </w:r>
    </w:p>
    <w:p w14:paraId="1077E220" w14:textId="77777777" w:rsidR="00F532BD" w:rsidRPr="00F532BD" w:rsidRDefault="00F532BD" w:rsidP="00F532BD">
      <w:pPr>
        <w:rPr>
          <w:rFonts w:asciiTheme="minorHAnsi" w:hAnsiTheme="minorHAnsi"/>
          <w:sz w:val="22"/>
          <w:szCs w:val="22"/>
        </w:rPr>
      </w:pPr>
      <w:r w:rsidRPr="00F532BD">
        <w:rPr>
          <w:rFonts w:asciiTheme="minorHAnsi" w:hAnsiTheme="minorHAnsi"/>
          <w:sz w:val="22"/>
          <w:szCs w:val="22"/>
        </w:rPr>
        <w:t xml:space="preserve">§ </w:t>
      </w:r>
      <w:r w:rsidRPr="00F532BD">
        <w:rPr>
          <w:rFonts w:asciiTheme="minorHAnsi" w:hAnsiTheme="minorHAnsi"/>
          <w:sz w:val="22"/>
          <w:szCs w:val="22"/>
        </w:rPr>
        <w:tab/>
        <w:t>Ny bebyggelse skal tilknyttes fjernvarmeanlegg.</w:t>
      </w:r>
    </w:p>
    <w:p w14:paraId="622AABE8" w14:textId="77777777" w:rsidR="00F532BD" w:rsidRPr="00F532BD" w:rsidRDefault="00F532BD" w:rsidP="00F532BD">
      <w:pPr>
        <w:widowControl w:val="0"/>
        <w:ind w:left="720" w:hanging="720"/>
        <w:rPr>
          <w:rFonts w:asciiTheme="minorHAnsi" w:hAnsiTheme="minorHAnsi"/>
          <w:iCs/>
          <w:sz w:val="22"/>
          <w:szCs w:val="22"/>
        </w:rPr>
      </w:pPr>
      <w:r w:rsidRPr="00F532BD">
        <w:rPr>
          <w:rFonts w:asciiTheme="minorHAnsi" w:hAnsiTheme="minorHAnsi"/>
          <w:iCs/>
          <w:sz w:val="22"/>
          <w:szCs w:val="22"/>
        </w:rPr>
        <w:t>§</w:t>
      </w:r>
      <w:r w:rsidRPr="00F532BD">
        <w:rPr>
          <w:rFonts w:asciiTheme="minorHAnsi" w:hAnsiTheme="minorHAnsi"/>
          <w:iCs/>
          <w:sz w:val="22"/>
          <w:szCs w:val="22"/>
        </w:rPr>
        <w:tab/>
        <w:t>Bruk av geovarme som betinger dype fjernvarmebrønner må avklares med &lt;Statens vegvesen&gt; (sett inn riktig myndighet).</w:t>
      </w:r>
    </w:p>
    <w:p w14:paraId="1A11CBA9" w14:textId="77777777" w:rsidR="00F532BD" w:rsidRPr="00F532BD" w:rsidRDefault="00F532BD" w:rsidP="00F532BD">
      <w:pPr>
        <w:widowControl w:val="0"/>
        <w:ind w:left="720" w:hanging="720"/>
        <w:rPr>
          <w:rFonts w:asciiTheme="minorHAnsi" w:hAnsiTheme="minorHAnsi"/>
          <w:iCs/>
          <w:sz w:val="22"/>
          <w:szCs w:val="22"/>
        </w:rPr>
      </w:pPr>
      <w:r w:rsidRPr="00F532BD">
        <w:rPr>
          <w:rFonts w:asciiTheme="minorHAnsi" w:hAnsiTheme="minorHAnsi"/>
          <w:iCs/>
          <w:sz w:val="22"/>
          <w:szCs w:val="22"/>
        </w:rPr>
        <w:t>§</w:t>
      </w:r>
      <w:r w:rsidRPr="00F532BD">
        <w:rPr>
          <w:rFonts w:asciiTheme="minorHAnsi" w:hAnsiTheme="minorHAnsi"/>
          <w:iCs/>
          <w:sz w:val="22"/>
          <w:szCs w:val="22"/>
        </w:rPr>
        <w:tab/>
        <w:t>Felt.. er detaljert avklart i reguleringsplan.</w:t>
      </w:r>
    </w:p>
    <w:p w14:paraId="37BEC6D8" w14:textId="77777777" w:rsidR="00F532BD" w:rsidRPr="00F532BD" w:rsidRDefault="00F532BD" w:rsidP="00F532BD">
      <w:pPr>
        <w:widowControl w:val="0"/>
        <w:ind w:left="720" w:hanging="720"/>
        <w:rPr>
          <w:rFonts w:asciiTheme="minorHAnsi" w:hAnsiTheme="minorHAnsi"/>
          <w:iCs/>
          <w:sz w:val="22"/>
          <w:szCs w:val="22"/>
        </w:rPr>
      </w:pPr>
      <w:r w:rsidRPr="00F532BD">
        <w:rPr>
          <w:rFonts w:asciiTheme="minorHAnsi" w:hAnsiTheme="minorHAnsi"/>
          <w:iCs/>
          <w:sz w:val="22"/>
          <w:szCs w:val="22"/>
        </w:rPr>
        <w:t>§</w:t>
      </w:r>
      <w:r w:rsidRPr="00F532BD">
        <w:rPr>
          <w:rFonts w:asciiTheme="minorHAnsi" w:hAnsiTheme="minorHAnsi"/>
          <w:iCs/>
          <w:sz w:val="22"/>
          <w:szCs w:val="22"/>
        </w:rPr>
        <w:tab/>
        <w:t>Kabel- og ledningsanlegg skal legges i grunnen.</w:t>
      </w:r>
    </w:p>
    <w:p w14:paraId="2CDF2C01" w14:textId="77777777" w:rsidR="00F532BD" w:rsidRPr="00F532BD" w:rsidRDefault="00F532BD" w:rsidP="00F532BD">
      <w:pPr>
        <w:rPr>
          <w:rFonts w:asciiTheme="minorHAnsi" w:hAnsiTheme="minorHAnsi"/>
          <w:sz w:val="22"/>
          <w:szCs w:val="22"/>
        </w:rPr>
      </w:pPr>
    </w:p>
    <w:p w14:paraId="08A7EC8C" w14:textId="77777777" w:rsidR="00F532BD" w:rsidRPr="00F532BD" w:rsidRDefault="00F532BD" w:rsidP="00F532BD">
      <w:pPr>
        <w:ind w:firstLine="708"/>
        <w:rPr>
          <w:rFonts w:asciiTheme="minorHAnsi" w:hAnsiTheme="minorHAnsi"/>
          <w:sz w:val="22"/>
          <w:szCs w:val="22"/>
          <w:u w:val="single"/>
        </w:rPr>
      </w:pPr>
      <w:r w:rsidRPr="00F532BD">
        <w:rPr>
          <w:rFonts w:asciiTheme="minorHAnsi" w:hAnsiTheme="minorHAnsi"/>
          <w:sz w:val="22"/>
          <w:szCs w:val="22"/>
          <w:u w:val="single"/>
        </w:rPr>
        <w:t xml:space="preserve">Støy </w:t>
      </w:r>
    </w:p>
    <w:p w14:paraId="2D2A6398" w14:textId="3B760A0B" w:rsidR="00F532BD" w:rsidRPr="00F532BD" w:rsidRDefault="00F532BD" w:rsidP="00F532BD">
      <w:pPr>
        <w:ind w:left="720" w:hanging="720"/>
        <w:rPr>
          <w:rFonts w:ascii="Calibri" w:hAnsi="Calibri"/>
          <w:sz w:val="22"/>
          <w:szCs w:val="22"/>
        </w:rPr>
      </w:pPr>
      <w:r w:rsidRPr="00F532BD">
        <w:rPr>
          <w:rFonts w:ascii="Calibri" w:hAnsi="Calibri"/>
          <w:sz w:val="22"/>
          <w:szCs w:val="22"/>
        </w:rPr>
        <w:t>§</w:t>
      </w:r>
      <w:r w:rsidRPr="00F532BD">
        <w:rPr>
          <w:rFonts w:ascii="Calibri" w:hAnsi="Calibri"/>
          <w:sz w:val="22"/>
          <w:szCs w:val="22"/>
        </w:rPr>
        <w:tab/>
        <w:t>Feltet/ området skal være et «stille område»</w:t>
      </w:r>
      <w:r w:rsidR="002F5437">
        <w:rPr>
          <w:rFonts w:ascii="Calibri" w:hAnsi="Calibri"/>
          <w:sz w:val="22"/>
          <w:szCs w:val="22"/>
        </w:rPr>
        <w:t>. Støynivå skal</w:t>
      </w:r>
      <w:r w:rsidRPr="00F532BD">
        <w:rPr>
          <w:rFonts w:ascii="Calibri" w:hAnsi="Calibri"/>
          <w:sz w:val="22"/>
          <w:szCs w:val="22"/>
        </w:rPr>
        <w:t xml:space="preserve"> ikke overstige L</w:t>
      </w:r>
      <w:r w:rsidRPr="00F532BD">
        <w:rPr>
          <w:rFonts w:ascii="Calibri" w:hAnsi="Calibri"/>
          <w:sz w:val="22"/>
          <w:szCs w:val="22"/>
          <w:vertAlign w:val="subscript"/>
        </w:rPr>
        <w:t>den</w:t>
      </w:r>
      <w:r w:rsidRPr="00F532BD">
        <w:rPr>
          <w:rFonts w:ascii="Calibri" w:hAnsi="Calibri"/>
          <w:sz w:val="22"/>
          <w:szCs w:val="22"/>
        </w:rPr>
        <w:t xml:space="preserve"> = 50 dB.</w:t>
      </w:r>
    </w:p>
    <w:p w14:paraId="4E3B828E" w14:textId="77777777" w:rsidR="00F532BD" w:rsidRPr="00F532BD" w:rsidRDefault="00F532BD" w:rsidP="00F532BD">
      <w:pPr>
        <w:ind w:left="720" w:hanging="720"/>
        <w:rPr>
          <w:rFonts w:ascii="Calibri" w:hAnsi="Calibri"/>
          <w:sz w:val="22"/>
          <w:szCs w:val="22"/>
        </w:rPr>
      </w:pPr>
      <w:r w:rsidRPr="00F532BD">
        <w:rPr>
          <w:rFonts w:ascii="Calibri" w:hAnsi="Calibri"/>
          <w:sz w:val="22"/>
          <w:szCs w:val="22"/>
        </w:rPr>
        <w:t>§</w:t>
      </w:r>
      <w:r w:rsidRPr="00F532BD">
        <w:rPr>
          <w:rFonts w:ascii="Calibri" w:hAnsi="Calibri"/>
          <w:sz w:val="22"/>
          <w:szCs w:val="22"/>
        </w:rPr>
        <w:tab/>
        <w:t>Støynivå på uteoppholdsarealer og arealer utenfor rom med støyfølsomt bruksformål skal ikke overstige L</w:t>
      </w:r>
      <w:r w:rsidRPr="00F532BD">
        <w:rPr>
          <w:rFonts w:ascii="Calibri" w:hAnsi="Calibri"/>
          <w:sz w:val="22"/>
          <w:szCs w:val="22"/>
          <w:vertAlign w:val="subscript"/>
        </w:rPr>
        <w:t>den</w:t>
      </w:r>
      <w:r w:rsidRPr="00F532BD">
        <w:rPr>
          <w:rFonts w:ascii="Calibri" w:hAnsi="Calibri"/>
          <w:sz w:val="22"/>
          <w:szCs w:val="22"/>
        </w:rPr>
        <w:t xml:space="preserve"> = 55 dB fra veitrafikk og L</w:t>
      </w:r>
      <w:r w:rsidRPr="00F532BD">
        <w:rPr>
          <w:rFonts w:ascii="Calibri" w:hAnsi="Calibri"/>
          <w:sz w:val="22"/>
          <w:szCs w:val="22"/>
          <w:vertAlign w:val="subscript"/>
        </w:rPr>
        <w:t>den</w:t>
      </w:r>
      <w:r w:rsidRPr="00F532BD">
        <w:rPr>
          <w:rFonts w:ascii="Calibri" w:hAnsi="Calibri"/>
          <w:sz w:val="22"/>
          <w:szCs w:val="22"/>
        </w:rPr>
        <w:t xml:space="preserve"> = 58 dB fra skinnegående trafikk. </w:t>
      </w:r>
    </w:p>
    <w:p w14:paraId="5C0C4E3C" w14:textId="77777777" w:rsidR="00F532BD" w:rsidRPr="00F532BD" w:rsidRDefault="00F532BD" w:rsidP="00F532BD">
      <w:pPr>
        <w:ind w:left="720" w:hanging="720"/>
        <w:rPr>
          <w:rFonts w:ascii="Calibri" w:hAnsi="Calibri"/>
          <w:sz w:val="22"/>
          <w:szCs w:val="22"/>
        </w:rPr>
      </w:pPr>
      <w:r w:rsidRPr="00F532BD">
        <w:rPr>
          <w:rFonts w:ascii="Calibri" w:hAnsi="Calibri"/>
          <w:sz w:val="22"/>
          <w:szCs w:val="22"/>
        </w:rPr>
        <w:t>§</w:t>
      </w:r>
      <w:r w:rsidRPr="00F532BD">
        <w:rPr>
          <w:rFonts w:ascii="Calibri" w:hAnsi="Calibri"/>
          <w:sz w:val="22"/>
          <w:szCs w:val="22"/>
        </w:rPr>
        <w:tab/>
        <w:t>Nye bygninger til støyfølsomt bruksformål kan lokaliseres i områder med støynivå utenfor vindu opptil L</w:t>
      </w:r>
      <w:r w:rsidRPr="00F532BD">
        <w:rPr>
          <w:rFonts w:ascii="Calibri" w:hAnsi="Calibri"/>
          <w:sz w:val="22"/>
          <w:szCs w:val="22"/>
          <w:vertAlign w:val="subscript"/>
        </w:rPr>
        <w:t>den</w:t>
      </w:r>
      <w:r w:rsidRPr="00F532BD">
        <w:rPr>
          <w:rFonts w:ascii="Calibri" w:hAnsi="Calibri"/>
          <w:sz w:val="22"/>
          <w:szCs w:val="22"/>
        </w:rPr>
        <w:t xml:space="preserve"> 65 dB fra veitrafikk og L</w:t>
      </w:r>
      <w:r w:rsidRPr="00F532BD">
        <w:rPr>
          <w:rFonts w:ascii="Calibri" w:hAnsi="Calibri"/>
          <w:sz w:val="22"/>
          <w:szCs w:val="22"/>
          <w:vertAlign w:val="subscript"/>
        </w:rPr>
        <w:t>den</w:t>
      </w:r>
      <w:r w:rsidRPr="00F532BD">
        <w:rPr>
          <w:rFonts w:ascii="Calibri" w:hAnsi="Calibri"/>
          <w:sz w:val="22"/>
          <w:szCs w:val="22"/>
        </w:rPr>
        <w:t xml:space="preserve"> 68 dB fra skinnegående trafikk.</w:t>
      </w:r>
    </w:p>
    <w:p w14:paraId="5F224D07" w14:textId="77777777" w:rsidR="00F532BD" w:rsidRPr="00F532BD" w:rsidRDefault="00F532BD" w:rsidP="00F532BD">
      <w:pPr>
        <w:ind w:left="720" w:hanging="720"/>
        <w:rPr>
          <w:rFonts w:ascii="Calibri" w:hAnsi="Calibri"/>
          <w:sz w:val="22"/>
          <w:szCs w:val="22"/>
        </w:rPr>
      </w:pPr>
      <w:r w:rsidRPr="00F532BD">
        <w:rPr>
          <w:rFonts w:ascii="Calibri" w:hAnsi="Calibri"/>
          <w:sz w:val="22"/>
          <w:szCs w:val="22"/>
        </w:rPr>
        <w:t>§</w:t>
      </w:r>
      <w:r w:rsidRPr="00F532BD">
        <w:rPr>
          <w:rFonts w:ascii="Calibri" w:hAnsi="Calibri"/>
          <w:sz w:val="22"/>
          <w:szCs w:val="22"/>
        </w:rPr>
        <w:tab/>
        <w:t>Nye bygninger til støyfølsomt bruksformål kan lokaliseres i områder med støynivå utenfor vindu opptil L</w:t>
      </w:r>
      <w:r w:rsidRPr="00F532BD">
        <w:rPr>
          <w:rFonts w:ascii="Calibri" w:hAnsi="Calibri"/>
          <w:sz w:val="22"/>
          <w:szCs w:val="22"/>
          <w:vertAlign w:val="subscript"/>
        </w:rPr>
        <w:t>den</w:t>
      </w:r>
      <w:r w:rsidRPr="00F532BD">
        <w:rPr>
          <w:rFonts w:ascii="Calibri" w:hAnsi="Calibri"/>
          <w:sz w:val="22"/>
          <w:szCs w:val="22"/>
        </w:rPr>
        <w:t xml:space="preserve"> 70 dB fra veitrafikk og L</w:t>
      </w:r>
      <w:r w:rsidRPr="00F532BD">
        <w:rPr>
          <w:rFonts w:ascii="Calibri" w:hAnsi="Calibri"/>
          <w:sz w:val="22"/>
          <w:szCs w:val="22"/>
          <w:vertAlign w:val="subscript"/>
        </w:rPr>
        <w:t>den</w:t>
      </w:r>
      <w:r w:rsidRPr="00F532BD">
        <w:rPr>
          <w:rFonts w:ascii="Calibri" w:hAnsi="Calibri"/>
          <w:sz w:val="22"/>
          <w:szCs w:val="22"/>
        </w:rPr>
        <w:t xml:space="preserve"> 73 dB fra skinnegående trafikk.</w:t>
      </w:r>
    </w:p>
    <w:p w14:paraId="41F201B3" w14:textId="77777777" w:rsidR="00F532BD" w:rsidRPr="00F532BD" w:rsidRDefault="00F532BD" w:rsidP="00F532BD">
      <w:pPr>
        <w:ind w:left="705" w:hanging="705"/>
        <w:rPr>
          <w:rFonts w:asciiTheme="minorHAnsi" w:hAnsiTheme="minorHAnsi"/>
          <w:sz w:val="22"/>
          <w:szCs w:val="22"/>
        </w:rPr>
      </w:pPr>
      <w:r w:rsidRPr="00F532BD">
        <w:rPr>
          <w:rFonts w:asciiTheme="minorHAnsi" w:hAnsiTheme="minorHAnsi"/>
          <w:sz w:val="22"/>
          <w:szCs w:val="22"/>
        </w:rPr>
        <w:t>§</w:t>
      </w:r>
      <w:r w:rsidRPr="00F532BD">
        <w:rPr>
          <w:rFonts w:asciiTheme="minorHAnsi" w:hAnsiTheme="minorHAnsi"/>
          <w:sz w:val="22"/>
          <w:szCs w:val="22"/>
        </w:rPr>
        <w:tab/>
        <w:t xml:space="preserve">Nye bygninger til støyfølsomt bruksformål kan lokaliseres i områder med støynivå utenfor vindu opptil Lden 65 dB fra veitrafikk. </w:t>
      </w:r>
    </w:p>
    <w:p w14:paraId="7C38090A" w14:textId="77777777" w:rsidR="00F532BD" w:rsidRPr="00F532BD" w:rsidRDefault="00F532BD" w:rsidP="00F532BD">
      <w:pPr>
        <w:rPr>
          <w:rFonts w:ascii="Calibri" w:hAnsi="Calibri"/>
          <w:sz w:val="22"/>
          <w:szCs w:val="22"/>
        </w:rPr>
      </w:pPr>
      <w:r w:rsidRPr="00F532BD">
        <w:rPr>
          <w:rFonts w:asciiTheme="minorHAnsi" w:hAnsiTheme="minorHAnsi"/>
          <w:sz w:val="22"/>
          <w:szCs w:val="22"/>
        </w:rPr>
        <w:t>§</w:t>
      </w:r>
      <w:r w:rsidRPr="00F532BD">
        <w:rPr>
          <w:rFonts w:asciiTheme="minorHAnsi" w:hAnsiTheme="minorHAnsi"/>
          <w:sz w:val="22"/>
          <w:szCs w:val="22"/>
        </w:rPr>
        <w:tab/>
      </w:r>
      <w:r w:rsidRPr="00F532BD">
        <w:rPr>
          <w:rFonts w:ascii="Calibri" w:hAnsi="Calibri"/>
          <w:sz w:val="22"/>
          <w:szCs w:val="22"/>
        </w:rPr>
        <w:t>Kvalitetskrav for støyfølsomt bruksformål:</w:t>
      </w:r>
    </w:p>
    <w:p w14:paraId="0CBFBCBF" w14:textId="77777777" w:rsidR="00F532BD" w:rsidRPr="00F532BD" w:rsidRDefault="00F532BD" w:rsidP="00F532BD">
      <w:pPr>
        <w:numPr>
          <w:ilvl w:val="0"/>
          <w:numId w:val="4"/>
        </w:numPr>
        <w:contextualSpacing/>
        <w:rPr>
          <w:rFonts w:ascii="Calibri" w:hAnsi="Calibri"/>
          <w:sz w:val="22"/>
          <w:szCs w:val="22"/>
        </w:rPr>
      </w:pPr>
      <w:r w:rsidRPr="00F532BD">
        <w:rPr>
          <w:rFonts w:ascii="Calibri" w:hAnsi="Calibri"/>
          <w:sz w:val="22"/>
          <w:szCs w:val="22"/>
        </w:rPr>
        <w:t>Alle boenheter har en stille side.</w:t>
      </w:r>
    </w:p>
    <w:p w14:paraId="32B8A575" w14:textId="77777777" w:rsidR="00F532BD" w:rsidRPr="00F532BD" w:rsidRDefault="00F532BD" w:rsidP="00F532BD">
      <w:pPr>
        <w:numPr>
          <w:ilvl w:val="0"/>
          <w:numId w:val="4"/>
        </w:numPr>
        <w:contextualSpacing/>
        <w:rPr>
          <w:rFonts w:ascii="Calibri" w:hAnsi="Calibri"/>
          <w:sz w:val="22"/>
          <w:szCs w:val="22"/>
        </w:rPr>
      </w:pPr>
      <w:r w:rsidRPr="00F532BD">
        <w:rPr>
          <w:rFonts w:ascii="Calibri" w:hAnsi="Calibri"/>
          <w:sz w:val="22"/>
          <w:szCs w:val="22"/>
        </w:rPr>
        <w:t>Minimum 50 % av antall rom i hver boenhet til støyfølsom bruk skal ha vindu mot stille side.</w:t>
      </w:r>
    </w:p>
    <w:p w14:paraId="70B04A93" w14:textId="77777777" w:rsidR="00F532BD" w:rsidRPr="00F532BD" w:rsidRDefault="00F532BD" w:rsidP="00F532BD">
      <w:pPr>
        <w:numPr>
          <w:ilvl w:val="0"/>
          <w:numId w:val="4"/>
        </w:numPr>
        <w:contextualSpacing/>
        <w:rPr>
          <w:rFonts w:ascii="Calibri" w:hAnsi="Calibri"/>
          <w:sz w:val="22"/>
          <w:szCs w:val="22"/>
        </w:rPr>
      </w:pPr>
      <w:r w:rsidRPr="00F532BD">
        <w:rPr>
          <w:rFonts w:ascii="Calibri" w:hAnsi="Calibri"/>
          <w:sz w:val="22"/>
          <w:szCs w:val="22"/>
        </w:rPr>
        <w:t>Minimum 1 soverom i hver boenhet skal ha vindu mot stille side.</w:t>
      </w:r>
    </w:p>
    <w:p w14:paraId="3629D7C6" w14:textId="77777777" w:rsidR="00F532BD" w:rsidRPr="00F532BD" w:rsidRDefault="00F532BD" w:rsidP="00F532BD">
      <w:pPr>
        <w:rPr>
          <w:rFonts w:ascii="Calibri" w:hAnsi="Calibri"/>
          <w:sz w:val="22"/>
          <w:szCs w:val="22"/>
        </w:rPr>
      </w:pPr>
    </w:p>
    <w:p w14:paraId="7E478FD5" w14:textId="77777777" w:rsidR="00F532BD" w:rsidRPr="00F532BD" w:rsidRDefault="00F532BD" w:rsidP="00F532BD">
      <w:pPr>
        <w:rPr>
          <w:rFonts w:asciiTheme="minorHAnsi" w:hAnsiTheme="minorHAnsi"/>
          <w:sz w:val="22"/>
          <w:szCs w:val="22"/>
          <w:u w:val="single"/>
        </w:rPr>
      </w:pPr>
    </w:p>
    <w:p w14:paraId="1A65D478" w14:textId="77777777" w:rsidR="00F532BD" w:rsidRPr="00F532BD" w:rsidRDefault="00F532BD" w:rsidP="00F532BD">
      <w:pPr>
        <w:ind w:firstLine="708"/>
        <w:rPr>
          <w:rFonts w:asciiTheme="minorHAnsi" w:hAnsiTheme="minorHAnsi"/>
          <w:sz w:val="22"/>
          <w:szCs w:val="22"/>
          <w:u w:val="single"/>
        </w:rPr>
      </w:pPr>
      <w:r w:rsidRPr="00F532BD">
        <w:rPr>
          <w:rFonts w:asciiTheme="minorHAnsi" w:hAnsiTheme="minorHAnsi"/>
          <w:sz w:val="22"/>
          <w:szCs w:val="22"/>
          <w:u w:val="single"/>
        </w:rPr>
        <w:t>Parkering for sykkel og bil</w:t>
      </w:r>
      <w:r w:rsidRPr="00F532BD">
        <w:rPr>
          <w:rFonts w:asciiTheme="minorHAnsi" w:hAnsiTheme="minorHAnsi"/>
          <w:sz w:val="22"/>
          <w:szCs w:val="22"/>
        </w:rPr>
        <w:t xml:space="preserve"> </w:t>
      </w:r>
    </w:p>
    <w:p w14:paraId="4F94BD42" w14:textId="77777777" w:rsidR="00F532BD" w:rsidRPr="00F532BD" w:rsidRDefault="00F532BD" w:rsidP="00F532BD">
      <w:pPr>
        <w:ind w:firstLine="708"/>
        <w:rPr>
          <w:rFonts w:ascii="Calibri" w:hAnsi="Calibri"/>
          <w:sz w:val="18"/>
          <w:szCs w:val="18"/>
        </w:rPr>
      </w:pPr>
      <w:r w:rsidRPr="00F532BD">
        <w:rPr>
          <w:rFonts w:ascii="Calibri" w:hAnsi="Calibri"/>
          <w:sz w:val="18"/>
          <w:szCs w:val="18"/>
        </w:rPr>
        <w:t>BRA beregnes etter teknisk forskrift, men eksklusiv parkeringsarealer.</w:t>
      </w:r>
    </w:p>
    <w:p w14:paraId="182D79A0" w14:textId="77777777" w:rsidR="00F532BD" w:rsidRPr="00F532BD" w:rsidRDefault="00F532BD" w:rsidP="00F532BD">
      <w:pPr>
        <w:rPr>
          <w:rFonts w:asciiTheme="minorHAnsi" w:hAnsiTheme="minorHAnsi"/>
          <w:sz w:val="22"/>
          <w:szCs w:val="22"/>
        </w:rPr>
      </w:pPr>
    </w:p>
    <w:p w14:paraId="239FB124" w14:textId="77777777" w:rsidR="00F532BD" w:rsidRPr="00F532BD" w:rsidRDefault="00F532BD" w:rsidP="00F532BD">
      <w:pPr>
        <w:rPr>
          <w:rFonts w:asciiTheme="minorHAnsi" w:hAnsiTheme="minorHAnsi"/>
          <w:sz w:val="22"/>
          <w:szCs w:val="22"/>
        </w:rPr>
      </w:pPr>
      <w:r w:rsidRPr="00F532BD">
        <w:rPr>
          <w:rFonts w:asciiTheme="minorHAnsi" w:hAnsiTheme="minorHAnsi"/>
          <w:sz w:val="22"/>
          <w:szCs w:val="22"/>
        </w:rPr>
        <w:t>§</w:t>
      </w:r>
      <w:r w:rsidRPr="00F532BD">
        <w:rPr>
          <w:rFonts w:asciiTheme="minorHAnsi" w:hAnsiTheme="minorHAnsi"/>
          <w:sz w:val="22"/>
          <w:szCs w:val="22"/>
        </w:rPr>
        <w:tab/>
        <w:t>Det skal etableres … parkeringsplasser for sykkel per 100 m² BRA.</w:t>
      </w:r>
    </w:p>
    <w:p w14:paraId="405B6687" w14:textId="77777777" w:rsidR="00F532BD" w:rsidRPr="00F532BD" w:rsidRDefault="00F532BD" w:rsidP="00F532BD">
      <w:pPr>
        <w:rPr>
          <w:rFonts w:asciiTheme="minorHAnsi" w:hAnsiTheme="minorHAnsi"/>
          <w:sz w:val="22"/>
          <w:szCs w:val="22"/>
        </w:rPr>
      </w:pPr>
      <w:r w:rsidRPr="00F532BD">
        <w:rPr>
          <w:rFonts w:asciiTheme="minorHAnsi" w:hAnsiTheme="minorHAnsi"/>
          <w:sz w:val="22"/>
          <w:szCs w:val="22"/>
        </w:rPr>
        <w:t>§</w:t>
      </w:r>
      <w:r w:rsidRPr="00F532BD">
        <w:rPr>
          <w:rFonts w:asciiTheme="minorHAnsi" w:hAnsiTheme="minorHAnsi"/>
          <w:sz w:val="22"/>
          <w:szCs w:val="22"/>
        </w:rPr>
        <w:tab/>
        <w:t>Det skal etableres &lt;maksimalt&gt; … parkeringsplasser for bil per 100 m² BRA.</w:t>
      </w:r>
    </w:p>
    <w:p w14:paraId="0D792894" w14:textId="77777777" w:rsidR="00F532BD" w:rsidRPr="00F532BD" w:rsidRDefault="00F532BD" w:rsidP="00F532BD">
      <w:pPr>
        <w:ind w:left="705" w:hanging="705"/>
        <w:rPr>
          <w:rFonts w:asciiTheme="minorHAnsi" w:hAnsiTheme="minorHAnsi"/>
          <w:sz w:val="22"/>
          <w:szCs w:val="22"/>
        </w:rPr>
      </w:pPr>
      <w:r w:rsidRPr="00F532BD">
        <w:rPr>
          <w:rFonts w:asciiTheme="minorHAnsi" w:hAnsiTheme="minorHAnsi"/>
          <w:sz w:val="22"/>
          <w:szCs w:val="22"/>
        </w:rPr>
        <w:t>§</w:t>
      </w:r>
      <w:r w:rsidRPr="00F532BD">
        <w:rPr>
          <w:rFonts w:asciiTheme="minorHAnsi" w:hAnsiTheme="minorHAnsi"/>
          <w:sz w:val="22"/>
          <w:szCs w:val="22"/>
        </w:rPr>
        <w:tab/>
        <w:t xml:space="preserve">Det skal tilrettelegges for sykkel-/bildelingsordning. Delingsplassene skal være på de mest tilgjengelige parkeringsplassene. </w:t>
      </w:r>
      <w:r w:rsidRPr="00F532BD">
        <w:rPr>
          <w:rFonts w:asciiTheme="minorHAnsi" w:hAnsiTheme="minorHAnsi" w:cstheme="minorHAnsi"/>
          <w:sz w:val="22"/>
          <w:szCs w:val="22"/>
        </w:rPr>
        <w:t xml:space="preserve">Krav til antall parkeringsplasser kan reduseres med … % dersom det etableres delingsordning. Delingsplassene </w:t>
      </w:r>
      <w:r w:rsidRPr="00F532BD">
        <w:rPr>
          <w:rFonts w:asciiTheme="minorHAnsi" w:hAnsiTheme="minorHAnsi"/>
          <w:sz w:val="22"/>
          <w:szCs w:val="22"/>
        </w:rPr>
        <w:t>inkluderes i kravet til antall parkeringsplasser.</w:t>
      </w:r>
    </w:p>
    <w:p w14:paraId="7C167FF1" w14:textId="77777777" w:rsidR="00F532BD" w:rsidRPr="00F532BD" w:rsidRDefault="00F532BD" w:rsidP="00F532BD">
      <w:pPr>
        <w:ind w:left="705" w:hanging="705"/>
        <w:rPr>
          <w:rFonts w:asciiTheme="minorHAnsi" w:hAnsiTheme="minorHAnsi"/>
          <w:sz w:val="22"/>
          <w:szCs w:val="22"/>
        </w:rPr>
      </w:pPr>
      <w:r w:rsidRPr="00F532BD">
        <w:rPr>
          <w:rFonts w:asciiTheme="minorHAnsi" w:hAnsiTheme="minorHAnsi"/>
          <w:sz w:val="22"/>
          <w:szCs w:val="22"/>
        </w:rPr>
        <w:t>§</w:t>
      </w:r>
      <w:r w:rsidRPr="00F532BD">
        <w:rPr>
          <w:rFonts w:asciiTheme="minorHAnsi" w:hAnsiTheme="minorHAnsi"/>
          <w:sz w:val="22"/>
          <w:szCs w:val="22"/>
        </w:rPr>
        <w:tab/>
        <w:t>Minimum ...  % av sykkelparkeringsplassene skal være på bakkeplan/ gateplan, under tak og i nærheten av inngang.  Avstand fra bebyggelse til sykkelparkering skal være kortere enn avstand til bilparkering.</w:t>
      </w:r>
    </w:p>
    <w:p w14:paraId="06373A03" w14:textId="77777777" w:rsidR="00F532BD" w:rsidRPr="00F532BD" w:rsidRDefault="00F532BD" w:rsidP="00F532BD">
      <w:pPr>
        <w:ind w:left="705" w:hanging="705"/>
        <w:rPr>
          <w:rFonts w:asciiTheme="minorHAnsi" w:hAnsiTheme="minorHAnsi"/>
          <w:sz w:val="22"/>
          <w:szCs w:val="22"/>
        </w:rPr>
      </w:pPr>
      <w:r w:rsidRPr="00F532BD">
        <w:rPr>
          <w:rFonts w:asciiTheme="minorHAnsi" w:hAnsiTheme="minorHAnsi"/>
          <w:sz w:val="22"/>
          <w:szCs w:val="22"/>
        </w:rPr>
        <w:lastRenderedPageBreak/>
        <w:t>§</w:t>
      </w:r>
      <w:r w:rsidRPr="00F532BD">
        <w:rPr>
          <w:rFonts w:asciiTheme="minorHAnsi" w:hAnsiTheme="minorHAnsi"/>
          <w:sz w:val="22"/>
          <w:szCs w:val="22"/>
        </w:rPr>
        <w:tab/>
        <w:t>Sykkelparkering skal være tilpasset ulike type sykler som lastesykkel og sykkelvogn.</w:t>
      </w:r>
      <w:r w:rsidRPr="00F532BD">
        <w:rPr>
          <w:rFonts w:asciiTheme="minorHAnsi" w:hAnsiTheme="minorHAnsi"/>
          <w:sz w:val="22"/>
          <w:szCs w:val="22"/>
        </w:rPr>
        <w:tab/>
      </w:r>
    </w:p>
    <w:p w14:paraId="0FB94981" w14:textId="3FF9A201" w:rsidR="00F532BD" w:rsidRPr="00F532BD" w:rsidRDefault="00F532BD" w:rsidP="00F532BD">
      <w:pPr>
        <w:ind w:left="705" w:hanging="705"/>
        <w:rPr>
          <w:rFonts w:asciiTheme="minorHAnsi" w:hAnsiTheme="minorHAnsi"/>
          <w:sz w:val="22"/>
          <w:szCs w:val="22"/>
        </w:rPr>
      </w:pPr>
      <w:r w:rsidRPr="00F532BD">
        <w:rPr>
          <w:rFonts w:asciiTheme="minorHAnsi" w:hAnsiTheme="minorHAnsi"/>
          <w:sz w:val="22"/>
          <w:szCs w:val="22"/>
        </w:rPr>
        <w:t>§</w:t>
      </w:r>
      <w:r w:rsidRPr="00F532BD">
        <w:rPr>
          <w:rFonts w:asciiTheme="minorHAnsi" w:hAnsiTheme="minorHAnsi"/>
          <w:sz w:val="22"/>
          <w:szCs w:val="22"/>
        </w:rPr>
        <w:tab/>
        <w:t xml:space="preserve">Avstand fra bebyggelse til sykkelparkering </w:t>
      </w:r>
      <w:r w:rsidR="002A62FA">
        <w:rPr>
          <w:rFonts w:asciiTheme="minorHAnsi" w:hAnsiTheme="minorHAnsi"/>
          <w:sz w:val="22"/>
          <w:szCs w:val="22"/>
        </w:rPr>
        <w:t xml:space="preserve">for den enkelte boenhet </w:t>
      </w:r>
      <w:r w:rsidRPr="00F532BD">
        <w:rPr>
          <w:rFonts w:asciiTheme="minorHAnsi" w:hAnsiTheme="minorHAnsi"/>
          <w:sz w:val="22"/>
          <w:szCs w:val="22"/>
        </w:rPr>
        <w:t xml:space="preserve">skal være kortere enn avstand til bilparkering. </w:t>
      </w:r>
    </w:p>
    <w:p w14:paraId="5245871F" w14:textId="77777777" w:rsidR="00F532BD" w:rsidRPr="00F532BD" w:rsidRDefault="00F532BD" w:rsidP="00F532BD">
      <w:pPr>
        <w:ind w:left="705" w:hanging="705"/>
        <w:rPr>
          <w:rFonts w:asciiTheme="minorHAnsi" w:hAnsiTheme="minorHAnsi"/>
          <w:sz w:val="22"/>
          <w:szCs w:val="22"/>
        </w:rPr>
      </w:pPr>
      <w:r w:rsidRPr="00F532BD">
        <w:rPr>
          <w:rFonts w:asciiTheme="minorHAnsi" w:hAnsiTheme="minorHAnsi"/>
          <w:sz w:val="22"/>
          <w:szCs w:val="22"/>
        </w:rPr>
        <w:t>§</w:t>
      </w:r>
      <w:r w:rsidRPr="00F532BD">
        <w:rPr>
          <w:rFonts w:asciiTheme="minorHAnsi" w:hAnsiTheme="minorHAnsi"/>
          <w:sz w:val="22"/>
          <w:szCs w:val="22"/>
        </w:rPr>
        <w:tab/>
        <w:t xml:space="preserve">Det skal etableres areal til vedlikeholdsmuligheter for sykkel med tilgang til vann- og strøm. </w:t>
      </w:r>
    </w:p>
    <w:p w14:paraId="505D7F03" w14:textId="77777777" w:rsidR="00F532BD" w:rsidRPr="00F532BD" w:rsidRDefault="00F532BD" w:rsidP="00F532BD">
      <w:pPr>
        <w:ind w:left="705" w:hanging="705"/>
        <w:rPr>
          <w:rFonts w:asciiTheme="minorHAnsi" w:hAnsiTheme="minorHAnsi"/>
          <w:sz w:val="22"/>
          <w:szCs w:val="22"/>
        </w:rPr>
      </w:pPr>
      <w:r w:rsidRPr="00F532BD">
        <w:rPr>
          <w:rFonts w:asciiTheme="minorHAnsi" w:hAnsiTheme="minorHAnsi"/>
          <w:sz w:val="22"/>
          <w:szCs w:val="22"/>
        </w:rPr>
        <w:t xml:space="preserve">§ </w:t>
      </w:r>
      <w:r w:rsidRPr="00F532BD">
        <w:rPr>
          <w:rFonts w:asciiTheme="minorHAnsi" w:hAnsiTheme="minorHAnsi"/>
          <w:sz w:val="22"/>
          <w:szCs w:val="22"/>
        </w:rPr>
        <w:tab/>
        <w:t>Sykkelparkering i parkeringskjeller skal sikres atkomst via rampe/ heis dimensjonert for lastesykler.</w:t>
      </w:r>
    </w:p>
    <w:p w14:paraId="2DDE6C42" w14:textId="77777777" w:rsidR="00F532BD" w:rsidRPr="00F532BD" w:rsidRDefault="00F532BD" w:rsidP="00F532BD">
      <w:pPr>
        <w:ind w:left="705" w:hanging="705"/>
        <w:rPr>
          <w:rFonts w:asciiTheme="minorHAnsi" w:hAnsiTheme="minorHAnsi"/>
          <w:sz w:val="22"/>
          <w:szCs w:val="22"/>
        </w:rPr>
      </w:pPr>
      <w:r w:rsidRPr="00F532BD">
        <w:rPr>
          <w:rFonts w:asciiTheme="minorHAnsi" w:hAnsiTheme="minorHAnsi"/>
          <w:sz w:val="22"/>
          <w:szCs w:val="22"/>
        </w:rPr>
        <w:t>§</w:t>
      </w:r>
      <w:r w:rsidRPr="00F532BD">
        <w:rPr>
          <w:rFonts w:asciiTheme="minorHAnsi" w:hAnsiTheme="minorHAnsi"/>
          <w:sz w:val="22"/>
          <w:szCs w:val="22"/>
        </w:rPr>
        <w:tab/>
        <w:t>Innendørs sykkelparkering skal ha automatiske dører med åpningsknapp.</w:t>
      </w:r>
    </w:p>
    <w:p w14:paraId="48EBF578" w14:textId="77777777" w:rsidR="00F532BD" w:rsidRPr="00F532BD" w:rsidRDefault="00F532BD" w:rsidP="00F532BD">
      <w:pPr>
        <w:rPr>
          <w:rFonts w:asciiTheme="minorHAnsi" w:hAnsiTheme="minorHAnsi"/>
          <w:sz w:val="22"/>
          <w:szCs w:val="22"/>
        </w:rPr>
      </w:pPr>
      <w:r w:rsidRPr="00F532BD">
        <w:rPr>
          <w:rFonts w:asciiTheme="minorHAnsi" w:hAnsiTheme="minorHAnsi"/>
          <w:sz w:val="22"/>
          <w:szCs w:val="22"/>
        </w:rPr>
        <w:t>§</w:t>
      </w:r>
      <w:r w:rsidRPr="00F532BD">
        <w:rPr>
          <w:rFonts w:asciiTheme="minorHAnsi" w:hAnsiTheme="minorHAnsi"/>
          <w:sz w:val="22"/>
          <w:szCs w:val="22"/>
        </w:rPr>
        <w:tab/>
        <w:t>Inntil … besøksplasser tillates anlagt på terreng.</w:t>
      </w:r>
    </w:p>
    <w:p w14:paraId="1F34E01A" w14:textId="77777777" w:rsidR="00F532BD" w:rsidRPr="00F532BD" w:rsidRDefault="00F532BD" w:rsidP="00F532BD">
      <w:pPr>
        <w:ind w:left="720" w:hanging="720"/>
        <w:rPr>
          <w:rFonts w:asciiTheme="minorHAnsi" w:hAnsiTheme="minorHAnsi"/>
          <w:sz w:val="22"/>
          <w:szCs w:val="22"/>
        </w:rPr>
      </w:pPr>
      <w:r w:rsidRPr="00F532BD">
        <w:rPr>
          <w:rFonts w:asciiTheme="minorHAnsi" w:hAnsiTheme="minorHAnsi"/>
          <w:sz w:val="22"/>
          <w:szCs w:val="22"/>
        </w:rPr>
        <w:t>§</w:t>
      </w:r>
      <w:r w:rsidRPr="00F532BD">
        <w:rPr>
          <w:rFonts w:asciiTheme="minorHAnsi" w:hAnsiTheme="minorHAnsi"/>
          <w:sz w:val="22"/>
          <w:szCs w:val="22"/>
        </w:rPr>
        <w:tab/>
        <w:t>Minimum 5 % av parkeringsplassene skal være for forflytningshemmede.</w:t>
      </w:r>
    </w:p>
    <w:p w14:paraId="4A860150" w14:textId="0C845572" w:rsidR="00F532BD" w:rsidRPr="00F532BD" w:rsidRDefault="00F532BD" w:rsidP="00F532BD">
      <w:pPr>
        <w:ind w:left="705" w:hanging="705"/>
        <w:rPr>
          <w:rFonts w:asciiTheme="minorHAnsi" w:hAnsiTheme="minorHAnsi"/>
          <w:sz w:val="22"/>
          <w:szCs w:val="22"/>
        </w:rPr>
      </w:pPr>
      <w:r w:rsidRPr="00F532BD">
        <w:rPr>
          <w:rFonts w:asciiTheme="minorHAnsi" w:hAnsiTheme="minorHAnsi"/>
          <w:sz w:val="22"/>
          <w:szCs w:val="22"/>
        </w:rPr>
        <w:t>§</w:t>
      </w:r>
      <w:r w:rsidRPr="00F532BD">
        <w:rPr>
          <w:rFonts w:asciiTheme="minorHAnsi" w:hAnsiTheme="minorHAnsi"/>
          <w:sz w:val="22"/>
          <w:szCs w:val="22"/>
        </w:rPr>
        <w:tab/>
        <w:t>Minst &lt;10&gt; % av plassene skal være tilgjengelig for besøksparkering. Det tillates inntil … biloppstillingsplasser på terreng for besøkende</w:t>
      </w:r>
      <w:r w:rsidR="002A62FA">
        <w:rPr>
          <w:rFonts w:asciiTheme="minorHAnsi" w:hAnsiTheme="minorHAnsi"/>
          <w:sz w:val="22"/>
          <w:szCs w:val="22"/>
        </w:rPr>
        <w:t>.</w:t>
      </w:r>
      <w:r w:rsidRPr="00F532BD">
        <w:rPr>
          <w:rFonts w:asciiTheme="minorHAnsi" w:hAnsiTheme="minorHAnsi"/>
          <w:sz w:val="22"/>
          <w:szCs w:val="22"/>
        </w:rPr>
        <w:t xml:space="preserve"> </w:t>
      </w:r>
    </w:p>
    <w:p w14:paraId="11ED38ED" w14:textId="689B4BE1" w:rsidR="00F532BD" w:rsidRPr="00F532BD" w:rsidRDefault="00F532BD" w:rsidP="00F532BD">
      <w:pPr>
        <w:ind w:left="720" w:hanging="720"/>
        <w:rPr>
          <w:rFonts w:ascii="Calibri" w:hAnsi="Calibri"/>
          <w:sz w:val="22"/>
          <w:szCs w:val="22"/>
        </w:rPr>
      </w:pPr>
      <w:r w:rsidRPr="00F532BD">
        <w:rPr>
          <w:rFonts w:asciiTheme="minorHAnsi" w:hAnsiTheme="minorHAnsi"/>
          <w:sz w:val="22"/>
          <w:szCs w:val="22"/>
        </w:rPr>
        <w:t>§</w:t>
      </w:r>
      <w:r w:rsidRPr="00F532BD">
        <w:rPr>
          <w:rFonts w:asciiTheme="minorHAnsi" w:hAnsiTheme="minorHAnsi"/>
          <w:sz w:val="22"/>
          <w:szCs w:val="22"/>
        </w:rPr>
        <w:tab/>
      </w:r>
      <w:r w:rsidR="00EC6D6D">
        <w:rPr>
          <w:rFonts w:asciiTheme="minorHAnsi" w:hAnsiTheme="minorHAnsi"/>
          <w:sz w:val="22"/>
          <w:szCs w:val="22"/>
        </w:rPr>
        <w:t>Parkeringsplassene skal brukes i fellesskap av … og …</w:t>
      </w:r>
    </w:p>
    <w:p w14:paraId="212A8EEC" w14:textId="17A82630" w:rsidR="00F532BD" w:rsidRPr="00F532BD" w:rsidRDefault="00F532BD" w:rsidP="00EC6D6D">
      <w:pPr>
        <w:ind w:left="720" w:hanging="720"/>
        <w:rPr>
          <w:rFonts w:ascii="Calibri" w:hAnsi="Calibri"/>
          <w:sz w:val="22"/>
          <w:szCs w:val="22"/>
        </w:rPr>
      </w:pPr>
      <w:r w:rsidRPr="00F532BD">
        <w:rPr>
          <w:rFonts w:ascii="Calibri" w:hAnsi="Calibri"/>
          <w:sz w:val="22"/>
          <w:szCs w:val="22"/>
        </w:rPr>
        <w:t xml:space="preserve">§ </w:t>
      </w:r>
      <w:r w:rsidRPr="00F532BD">
        <w:rPr>
          <w:rFonts w:ascii="Calibri" w:hAnsi="Calibri"/>
          <w:sz w:val="22"/>
          <w:szCs w:val="22"/>
        </w:rPr>
        <w:tab/>
        <w:t>Alle parkeringsplassene skal tilrettelegges med eget ladepunkt for elbil.</w:t>
      </w:r>
    </w:p>
    <w:p w14:paraId="78B9B4B2" w14:textId="77777777" w:rsidR="00F532BD" w:rsidRPr="00F532BD" w:rsidRDefault="00F532BD" w:rsidP="00F532BD">
      <w:pPr>
        <w:rPr>
          <w:rFonts w:asciiTheme="minorHAnsi" w:hAnsiTheme="minorHAnsi"/>
          <w:sz w:val="22"/>
          <w:szCs w:val="22"/>
        </w:rPr>
      </w:pPr>
    </w:p>
    <w:p w14:paraId="0755FD04" w14:textId="77777777" w:rsidR="00F532BD" w:rsidRPr="00F532BD" w:rsidRDefault="00F532BD" w:rsidP="00F532BD">
      <w:pPr>
        <w:ind w:left="720" w:hanging="720"/>
        <w:rPr>
          <w:rFonts w:ascii="Calibri" w:hAnsi="Calibri"/>
          <w:sz w:val="22"/>
          <w:szCs w:val="22"/>
        </w:rPr>
      </w:pPr>
      <w:r w:rsidRPr="00F532BD">
        <w:rPr>
          <w:rFonts w:ascii="Calibri" w:hAnsi="Calibri"/>
          <w:sz w:val="22"/>
          <w:szCs w:val="22"/>
        </w:rPr>
        <w:t>§</w:t>
      </w:r>
      <w:r w:rsidRPr="00F532BD">
        <w:rPr>
          <w:rFonts w:ascii="Calibri" w:hAnsi="Calibri"/>
          <w:sz w:val="22"/>
          <w:szCs w:val="22"/>
        </w:rPr>
        <w:tab/>
        <w:t xml:space="preserve">Det skal opparbeides parkeringsplasser etter denne tabellen:  </w:t>
      </w:r>
    </w:p>
    <w:tbl>
      <w:tblPr>
        <w:tblStyle w:val="Tabellrutenett"/>
        <w:tblW w:w="8206" w:type="dxa"/>
        <w:tblInd w:w="720" w:type="dxa"/>
        <w:tblLayout w:type="fixed"/>
        <w:tblLook w:val="04A0" w:firstRow="1" w:lastRow="0" w:firstColumn="1" w:lastColumn="0" w:noHBand="0" w:noVBand="1"/>
      </w:tblPr>
      <w:tblGrid>
        <w:gridCol w:w="2677"/>
        <w:gridCol w:w="2694"/>
        <w:gridCol w:w="2835"/>
      </w:tblGrid>
      <w:tr w:rsidR="00F532BD" w:rsidRPr="00F532BD" w14:paraId="433B1590" w14:textId="77777777" w:rsidTr="00E81964">
        <w:tc>
          <w:tcPr>
            <w:tcW w:w="2677" w:type="dxa"/>
            <w:shd w:val="clear" w:color="auto" w:fill="F2F2F2" w:themeFill="background1" w:themeFillShade="F2"/>
          </w:tcPr>
          <w:p w14:paraId="08D828BF" w14:textId="77777777" w:rsidR="00F532BD" w:rsidRPr="00F532BD" w:rsidRDefault="00F532BD" w:rsidP="00F532BD">
            <w:pPr>
              <w:rPr>
                <w:rFonts w:ascii="Calibri" w:hAnsi="Calibri"/>
                <w:b/>
                <w:bCs/>
                <w:i/>
                <w:sz w:val="22"/>
                <w:szCs w:val="22"/>
              </w:rPr>
            </w:pPr>
            <w:r w:rsidRPr="00F532BD">
              <w:rPr>
                <w:rFonts w:ascii="Calibri" w:hAnsi="Calibri"/>
                <w:b/>
                <w:bCs/>
                <w:i/>
                <w:sz w:val="22"/>
                <w:szCs w:val="22"/>
              </w:rPr>
              <w:t>Formål</w:t>
            </w:r>
          </w:p>
        </w:tc>
        <w:tc>
          <w:tcPr>
            <w:tcW w:w="2694" w:type="dxa"/>
            <w:shd w:val="clear" w:color="auto" w:fill="F2F2F2" w:themeFill="background1" w:themeFillShade="F2"/>
          </w:tcPr>
          <w:p w14:paraId="679FD3E4" w14:textId="77777777" w:rsidR="00F532BD" w:rsidRPr="00F532BD" w:rsidRDefault="00F532BD" w:rsidP="00F532BD">
            <w:pPr>
              <w:rPr>
                <w:rFonts w:ascii="Calibri" w:hAnsi="Calibri"/>
                <w:b/>
                <w:bCs/>
                <w:i/>
                <w:sz w:val="22"/>
                <w:szCs w:val="22"/>
              </w:rPr>
            </w:pPr>
            <w:r w:rsidRPr="00F532BD">
              <w:rPr>
                <w:rFonts w:ascii="Calibri" w:hAnsi="Calibri"/>
                <w:b/>
                <w:bCs/>
                <w:i/>
                <w:sz w:val="22"/>
                <w:szCs w:val="22"/>
              </w:rPr>
              <w:t>Antall bilplasser per 100 m</w:t>
            </w:r>
            <w:r w:rsidRPr="00F532BD">
              <w:rPr>
                <w:rFonts w:ascii="Calibri" w:hAnsi="Calibri"/>
                <w:b/>
                <w:bCs/>
                <w:i/>
                <w:sz w:val="22"/>
                <w:szCs w:val="22"/>
                <w:vertAlign w:val="superscript"/>
              </w:rPr>
              <w:t>2</w:t>
            </w:r>
            <w:r w:rsidRPr="00F532BD">
              <w:rPr>
                <w:rFonts w:ascii="Calibri" w:hAnsi="Calibri"/>
                <w:b/>
                <w:bCs/>
                <w:i/>
                <w:sz w:val="22"/>
                <w:szCs w:val="22"/>
              </w:rPr>
              <w:t xml:space="preserve"> BRA</w:t>
            </w:r>
          </w:p>
        </w:tc>
        <w:tc>
          <w:tcPr>
            <w:tcW w:w="2835" w:type="dxa"/>
            <w:shd w:val="clear" w:color="auto" w:fill="F2F2F2" w:themeFill="background1" w:themeFillShade="F2"/>
          </w:tcPr>
          <w:p w14:paraId="7990CDFB" w14:textId="77777777" w:rsidR="00F532BD" w:rsidRPr="00F532BD" w:rsidRDefault="00F532BD" w:rsidP="00F532BD">
            <w:pPr>
              <w:rPr>
                <w:rFonts w:ascii="Calibri" w:hAnsi="Calibri"/>
                <w:b/>
                <w:bCs/>
                <w:i/>
                <w:sz w:val="22"/>
                <w:szCs w:val="22"/>
              </w:rPr>
            </w:pPr>
            <w:r w:rsidRPr="00F532BD">
              <w:rPr>
                <w:rFonts w:ascii="Calibri" w:hAnsi="Calibri"/>
                <w:b/>
                <w:bCs/>
                <w:i/>
                <w:sz w:val="22"/>
                <w:szCs w:val="22"/>
              </w:rPr>
              <w:t>Antall sykkelplasser per 100 m</w:t>
            </w:r>
            <w:r w:rsidRPr="00F532BD">
              <w:rPr>
                <w:rFonts w:ascii="Calibri" w:hAnsi="Calibri"/>
                <w:b/>
                <w:bCs/>
                <w:i/>
                <w:sz w:val="22"/>
                <w:szCs w:val="22"/>
                <w:vertAlign w:val="superscript"/>
              </w:rPr>
              <w:t>2</w:t>
            </w:r>
            <w:r w:rsidRPr="00F532BD">
              <w:rPr>
                <w:rFonts w:ascii="Calibri" w:hAnsi="Calibri"/>
                <w:b/>
                <w:bCs/>
                <w:i/>
                <w:sz w:val="22"/>
                <w:szCs w:val="22"/>
              </w:rPr>
              <w:t xml:space="preserve"> BRA</w:t>
            </w:r>
          </w:p>
        </w:tc>
      </w:tr>
      <w:tr w:rsidR="00F532BD" w:rsidRPr="00F532BD" w14:paraId="468A2977" w14:textId="77777777" w:rsidTr="00E81964">
        <w:tc>
          <w:tcPr>
            <w:tcW w:w="2677" w:type="dxa"/>
          </w:tcPr>
          <w:p w14:paraId="4CB7070F" w14:textId="77777777" w:rsidR="00F532BD" w:rsidRPr="00F532BD" w:rsidRDefault="00F532BD" w:rsidP="00F532BD">
            <w:pPr>
              <w:rPr>
                <w:rFonts w:ascii="Calibri" w:hAnsi="Calibri"/>
                <w:sz w:val="22"/>
                <w:szCs w:val="22"/>
              </w:rPr>
            </w:pPr>
            <w:r w:rsidRPr="00F532BD">
              <w:rPr>
                <w:rFonts w:ascii="Calibri" w:hAnsi="Calibri"/>
                <w:sz w:val="22"/>
                <w:szCs w:val="22"/>
              </w:rPr>
              <w:t>Bolig - &lt;underformål&gt;</w:t>
            </w:r>
          </w:p>
        </w:tc>
        <w:tc>
          <w:tcPr>
            <w:tcW w:w="2694" w:type="dxa"/>
          </w:tcPr>
          <w:p w14:paraId="2496AACF" w14:textId="77777777" w:rsidR="00F532BD" w:rsidRPr="00F532BD" w:rsidRDefault="00F532BD" w:rsidP="00F532BD">
            <w:pPr>
              <w:rPr>
                <w:rFonts w:ascii="Calibri" w:hAnsi="Calibri"/>
                <w:sz w:val="22"/>
                <w:szCs w:val="22"/>
              </w:rPr>
            </w:pPr>
          </w:p>
        </w:tc>
        <w:tc>
          <w:tcPr>
            <w:tcW w:w="2835" w:type="dxa"/>
          </w:tcPr>
          <w:p w14:paraId="4323914E" w14:textId="77777777" w:rsidR="00F532BD" w:rsidRPr="00F532BD" w:rsidRDefault="00F532BD" w:rsidP="00F532BD">
            <w:pPr>
              <w:rPr>
                <w:rFonts w:ascii="Calibri" w:hAnsi="Calibri"/>
                <w:sz w:val="22"/>
                <w:szCs w:val="22"/>
              </w:rPr>
            </w:pPr>
          </w:p>
        </w:tc>
      </w:tr>
      <w:tr w:rsidR="00F532BD" w:rsidRPr="00F532BD" w14:paraId="4A8480FC" w14:textId="77777777" w:rsidTr="00E81964">
        <w:tc>
          <w:tcPr>
            <w:tcW w:w="2677" w:type="dxa"/>
          </w:tcPr>
          <w:p w14:paraId="3D6582B0" w14:textId="77777777" w:rsidR="00F532BD" w:rsidRPr="00F532BD" w:rsidRDefault="00F532BD" w:rsidP="00F532BD">
            <w:pPr>
              <w:rPr>
                <w:rFonts w:ascii="Calibri" w:hAnsi="Calibri"/>
                <w:sz w:val="22"/>
                <w:szCs w:val="22"/>
              </w:rPr>
            </w:pPr>
            <w:r w:rsidRPr="00F532BD">
              <w:rPr>
                <w:rFonts w:ascii="Calibri" w:hAnsi="Calibri"/>
                <w:sz w:val="22"/>
                <w:szCs w:val="22"/>
              </w:rPr>
              <w:t>Forretning</w:t>
            </w:r>
          </w:p>
        </w:tc>
        <w:tc>
          <w:tcPr>
            <w:tcW w:w="2694" w:type="dxa"/>
          </w:tcPr>
          <w:p w14:paraId="7A536636" w14:textId="77777777" w:rsidR="00F532BD" w:rsidRPr="00F532BD" w:rsidRDefault="00F532BD" w:rsidP="00F532BD">
            <w:pPr>
              <w:rPr>
                <w:rFonts w:ascii="Calibri" w:hAnsi="Calibri"/>
                <w:sz w:val="22"/>
                <w:szCs w:val="22"/>
              </w:rPr>
            </w:pPr>
          </w:p>
        </w:tc>
        <w:tc>
          <w:tcPr>
            <w:tcW w:w="2835" w:type="dxa"/>
          </w:tcPr>
          <w:p w14:paraId="6C85225F" w14:textId="77777777" w:rsidR="00F532BD" w:rsidRPr="00F532BD" w:rsidRDefault="00F532BD" w:rsidP="00F532BD">
            <w:pPr>
              <w:rPr>
                <w:rFonts w:ascii="Calibri" w:hAnsi="Calibri"/>
                <w:sz w:val="22"/>
                <w:szCs w:val="22"/>
              </w:rPr>
            </w:pPr>
          </w:p>
        </w:tc>
      </w:tr>
      <w:tr w:rsidR="00F532BD" w:rsidRPr="00F532BD" w14:paraId="2AAF524C" w14:textId="77777777" w:rsidTr="00E81964">
        <w:tc>
          <w:tcPr>
            <w:tcW w:w="2677" w:type="dxa"/>
          </w:tcPr>
          <w:p w14:paraId="585521BB" w14:textId="77777777" w:rsidR="00F532BD" w:rsidRPr="00F532BD" w:rsidRDefault="00F532BD" w:rsidP="00F532BD">
            <w:pPr>
              <w:rPr>
                <w:rFonts w:ascii="Calibri" w:hAnsi="Calibri"/>
                <w:sz w:val="22"/>
                <w:szCs w:val="22"/>
              </w:rPr>
            </w:pPr>
            <w:r w:rsidRPr="00F532BD">
              <w:rPr>
                <w:rFonts w:ascii="Calibri" w:hAnsi="Calibri"/>
                <w:sz w:val="22"/>
                <w:szCs w:val="22"/>
              </w:rPr>
              <w:t>Kontor</w:t>
            </w:r>
          </w:p>
        </w:tc>
        <w:tc>
          <w:tcPr>
            <w:tcW w:w="2694" w:type="dxa"/>
          </w:tcPr>
          <w:p w14:paraId="54FBE923" w14:textId="77777777" w:rsidR="00F532BD" w:rsidRPr="00F532BD" w:rsidRDefault="00F532BD" w:rsidP="00F532BD">
            <w:pPr>
              <w:rPr>
                <w:rFonts w:ascii="Calibri" w:hAnsi="Calibri"/>
                <w:sz w:val="22"/>
                <w:szCs w:val="22"/>
              </w:rPr>
            </w:pPr>
          </w:p>
        </w:tc>
        <w:tc>
          <w:tcPr>
            <w:tcW w:w="2835" w:type="dxa"/>
          </w:tcPr>
          <w:p w14:paraId="5F2BB443" w14:textId="77777777" w:rsidR="00F532BD" w:rsidRPr="00F532BD" w:rsidRDefault="00F532BD" w:rsidP="00F532BD">
            <w:pPr>
              <w:rPr>
                <w:rFonts w:ascii="Calibri" w:hAnsi="Calibri"/>
                <w:sz w:val="22"/>
                <w:szCs w:val="22"/>
              </w:rPr>
            </w:pPr>
          </w:p>
        </w:tc>
      </w:tr>
      <w:tr w:rsidR="00F532BD" w:rsidRPr="00F532BD" w14:paraId="6B0A5111" w14:textId="77777777" w:rsidTr="00E81964">
        <w:tc>
          <w:tcPr>
            <w:tcW w:w="2677" w:type="dxa"/>
          </w:tcPr>
          <w:p w14:paraId="22F4ECED" w14:textId="77777777" w:rsidR="00F532BD" w:rsidRPr="00F532BD" w:rsidRDefault="00F532BD" w:rsidP="00F532BD">
            <w:pPr>
              <w:rPr>
                <w:rFonts w:ascii="Calibri" w:hAnsi="Calibri"/>
                <w:sz w:val="22"/>
                <w:szCs w:val="22"/>
              </w:rPr>
            </w:pPr>
            <w:r w:rsidRPr="00F532BD">
              <w:rPr>
                <w:rFonts w:ascii="Calibri" w:hAnsi="Calibri"/>
                <w:sz w:val="22"/>
                <w:szCs w:val="22"/>
              </w:rPr>
              <w:t>Undervisning</w:t>
            </w:r>
          </w:p>
        </w:tc>
        <w:tc>
          <w:tcPr>
            <w:tcW w:w="2694" w:type="dxa"/>
          </w:tcPr>
          <w:p w14:paraId="2932063B" w14:textId="77777777" w:rsidR="00F532BD" w:rsidRPr="00F532BD" w:rsidRDefault="00F532BD" w:rsidP="00F532BD">
            <w:pPr>
              <w:rPr>
                <w:rFonts w:ascii="Calibri" w:hAnsi="Calibri"/>
                <w:sz w:val="22"/>
                <w:szCs w:val="22"/>
              </w:rPr>
            </w:pPr>
          </w:p>
        </w:tc>
        <w:tc>
          <w:tcPr>
            <w:tcW w:w="2835" w:type="dxa"/>
          </w:tcPr>
          <w:p w14:paraId="7F25DFDE" w14:textId="77777777" w:rsidR="00F532BD" w:rsidRPr="00F532BD" w:rsidRDefault="00F532BD" w:rsidP="00F532BD">
            <w:pPr>
              <w:rPr>
                <w:rFonts w:ascii="Calibri" w:hAnsi="Calibri"/>
                <w:sz w:val="22"/>
                <w:szCs w:val="22"/>
              </w:rPr>
            </w:pPr>
          </w:p>
        </w:tc>
      </w:tr>
      <w:tr w:rsidR="00F532BD" w:rsidRPr="00F532BD" w14:paraId="2308325C" w14:textId="77777777" w:rsidTr="00E81964">
        <w:tc>
          <w:tcPr>
            <w:tcW w:w="2677" w:type="dxa"/>
          </w:tcPr>
          <w:p w14:paraId="05D4D81D" w14:textId="77777777" w:rsidR="00F532BD" w:rsidRPr="00F532BD" w:rsidRDefault="00F532BD" w:rsidP="00F532BD">
            <w:pPr>
              <w:rPr>
                <w:rFonts w:ascii="Calibri" w:hAnsi="Calibri"/>
                <w:sz w:val="22"/>
                <w:szCs w:val="22"/>
              </w:rPr>
            </w:pPr>
            <w:r w:rsidRPr="00F532BD">
              <w:rPr>
                <w:rFonts w:ascii="Calibri" w:hAnsi="Calibri"/>
                <w:sz w:val="22"/>
                <w:szCs w:val="22"/>
              </w:rPr>
              <w:t>Barnehage</w:t>
            </w:r>
          </w:p>
        </w:tc>
        <w:tc>
          <w:tcPr>
            <w:tcW w:w="2694" w:type="dxa"/>
          </w:tcPr>
          <w:p w14:paraId="51738968" w14:textId="77777777" w:rsidR="00F532BD" w:rsidRPr="00F532BD" w:rsidRDefault="00F532BD" w:rsidP="00F532BD">
            <w:pPr>
              <w:rPr>
                <w:rFonts w:ascii="Calibri" w:hAnsi="Calibri"/>
                <w:sz w:val="22"/>
                <w:szCs w:val="22"/>
              </w:rPr>
            </w:pPr>
          </w:p>
        </w:tc>
        <w:tc>
          <w:tcPr>
            <w:tcW w:w="2835" w:type="dxa"/>
          </w:tcPr>
          <w:p w14:paraId="586B2F73" w14:textId="77777777" w:rsidR="00F532BD" w:rsidRPr="00F532BD" w:rsidRDefault="00F532BD" w:rsidP="00F532BD">
            <w:pPr>
              <w:rPr>
                <w:rFonts w:ascii="Calibri" w:hAnsi="Calibri"/>
                <w:sz w:val="22"/>
                <w:szCs w:val="22"/>
              </w:rPr>
            </w:pPr>
          </w:p>
        </w:tc>
      </w:tr>
      <w:tr w:rsidR="00F532BD" w:rsidRPr="00F532BD" w14:paraId="12C267AA" w14:textId="77777777" w:rsidTr="00E81964">
        <w:tc>
          <w:tcPr>
            <w:tcW w:w="2677" w:type="dxa"/>
          </w:tcPr>
          <w:p w14:paraId="0C80B643" w14:textId="77777777" w:rsidR="00F532BD" w:rsidRPr="00F532BD" w:rsidRDefault="00F532BD" w:rsidP="00F532BD">
            <w:pPr>
              <w:rPr>
                <w:rFonts w:ascii="Calibri" w:hAnsi="Calibri"/>
                <w:sz w:val="22"/>
                <w:szCs w:val="22"/>
              </w:rPr>
            </w:pPr>
          </w:p>
        </w:tc>
        <w:tc>
          <w:tcPr>
            <w:tcW w:w="2694" w:type="dxa"/>
          </w:tcPr>
          <w:p w14:paraId="40DCDCB7" w14:textId="77777777" w:rsidR="00F532BD" w:rsidRPr="00F532BD" w:rsidRDefault="00F532BD" w:rsidP="00F532BD">
            <w:pPr>
              <w:rPr>
                <w:rFonts w:ascii="Calibri" w:hAnsi="Calibri"/>
                <w:sz w:val="22"/>
                <w:szCs w:val="22"/>
              </w:rPr>
            </w:pPr>
          </w:p>
        </w:tc>
        <w:tc>
          <w:tcPr>
            <w:tcW w:w="2835" w:type="dxa"/>
          </w:tcPr>
          <w:p w14:paraId="740C310B" w14:textId="77777777" w:rsidR="00F532BD" w:rsidRPr="00F532BD" w:rsidRDefault="00F532BD" w:rsidP="00F532BD">
            <w:pPr>
              <w:rPr>
                <w:rFonts w:ascii="Calibri" w:hAnsi="Calibri"/>
                <w:sz w:val="22"/>
                <w:szCs w:val="22"/>
              </w:rPr>
            </w:pPr>
          </w:p>
        </w:tc>
      </w:tr>
    </w:tbl>
    <w:p w14:paraId="470F9131" w14:textId="77777777" w:rsidR="00F532BD" w:rsidRPr="00F532BD" w:rsidRDefault="00F532BD" w:rsidP="00F532BD">
      <w:pPr>
        <w:ind w:firstLine="720"/>
        <w:rPr>
          <w:rFonts w:ascii="Calibri" w:hAnsi="Calibri"/>
          <w:sz w:val="18"/>
          <w:szCs w:val="18"/>
        </w:rPr>
      </w:pPr>
      <w:r w:rsidRPr="00F532BD">
        <w:rPr>
          <w:rFonts w:ascii="Calibri" w:hAnsi="Calibri"/>
          <w:sz w:val="18"/>
          <w:szCs w:val="18"/>
        </w:rPr>
        <w:t>BRA i denne tabellen beregnes etter teknisk forskrift, men eksklusiv parkeringsarealer.</w:t>
      </w:r>
    </w:p>
    <w:p w14:paraId="3B41D3A0" w14:textId="77777777" w:rsidR="00F532BD" w:rsidRPr="00F532BD" w:rsidRDefault="00F532BD" w:rsidP="00F532BD">
      <w:pPr>
        <w:ind w:left="720"/>
        <w:rPr>
          <w:rFonts w:ascii="Calibri" w:hAnsi="Calibri"/>
          <w:sz w:val="18"/>
          <w:szCs w:val="18"/>
        </w:rPr>
      </w:pPr>
      <w:r w:rsidRPr="00F532BD">
        <w:rPr>
          <w:rFonts w:ascii="Calibri" w:hAnsi="Calibri"/>
          <w:sz w:val="18"/>
          <w:szCs w:val="18"/>
        </w:rPr>
        <w:t>*De biloppstillingsplassene for beboere som ikke reserveres den enkelte boenhet skal være felles for alle boligene innenfor feltet.</w:t>
      </w:r>
    </w:p>
    <w:p w14:paraId="67607E42" w14:textId="77777777" w:rsidR="00F532BD" w:rsidRPr="00F532BD" w:rsidRDefault="00F532BD" w:rsidP="00F532BD">
      <w:pPr>
        <w:rPr>
          <w:rFonts w:asciiTheme="minorHAnsi" w:hAnsiTheme="minorHAnsi"/>
          <w:sz w:val="22"/>
          <w:szCs w:val="22"/>
          <w:u w:val="single"/>
        </w:rPr>
      </w:pPr>
    </w:p>
    <w:p w14:paraId="7BD8A1B5" w14:textId="77777777" w:rsidR="00F532BD" w:rsidRPr="00F532BD" w:rsidRDefault="00F532BD" w:rsidP="00F532BD">
      <w:pPr>
        <w:ind w:firstLine="708"/>
        <w:rPr>
          <w:rFonts w:asciiTheme="minorHAnsi" w:hAnsiTheme="minorHAnsi"/>
          <w:sz w:val="22"/>
          <w:szCs w:val="22"/>
          <w:u w:val="single"/>
        </w:rPr>
      </w:pPr>
      <w:r w:rsidRPr="00F532BD">
        <w:rPr>
          <w:rFonts w:asciiTheme="minorHAnsi" w:hAnsiTheme="minorHAnsi"/>
          <w:sz w:val="22"/>
          <w:szCs w:val="22"/>
          <w:u w:val="single"/>
        </w:rPr>
        <w:t>Renovasjon</w:t>
      </w:r>
    </w:p>
    <w:p w14:paraId="40C0A6FF" w14:textId="77777777" w:rsidR="00F532BD" w:rsidRPr="00F532BD" w:rsidRDefault="00F532BD" w:rsidP="00F532BD">
      <w:pPr>
        <w:ind w:left="720" w:hanging="720"/>
        <w:rPr>
          <w:rFonts w:ascii="Calibri" w:hAnsi="Calibri"/>
          <w:sz w:val="22"/>
          <w:szCs w:val="22"/>
        </w:rPr>
      </w:pPr>
      <w:r w:rsidRPr="00F532BD">
        <w:rPr>
          <w:rFonts w:ascii="Calibri" w:hAnsi="Calibri"/>
          <w:sz w:val="22"/>
          <w:szCs w:val="22"/>
        </w:rPr>
        <w:t>§</w:t>
      </w:r>
      <w:r w:rsidRPr="00F532BD">
        <w:rPr>
          <w:rFonts w:ascii="Calibri" w:hAnsi="Calibri"/>
          <w:sz w:val="22"/>
          <w:szCs w:val="22"/>
        </w:rPr>
        <w:tab/>
        <w:t>Renovasjonsløsning skal være integrert i bygningsmassen.</w:t>
      </w:r>
    </w:p>
    <w:p w14:paraId="39D3636C" w14:textId="77777777" w:rsidR="00F532BD" w:rsidRPr="00F532BD" w:rsidRDefault="00F532BD" w:rsidP="00F532BD">
      <w:pPr>
        <w:ind w:left="720" w:hanging="720"/>
        <w:rPr>
          <w:rFonts w:ascii="Calibri" w:hAnsi="Calibri"/>
          <w:sz w:val="22"/>
          <w:szCs w:val="22"/>
        </w:rPr>
      </w:pPr>
      <w:r w:rsidRPr="00F532BD">
        <w:rPr>
          <w:rFonts w:ascii="Calibri" w:hAnsi="Calibri"/>
          <w:sz w:val="22"/>
          <w:szCs w:val="22"/>
        </w:rPr>
        <w:t>§</w:t>
      </w:r>
      <w:r w:rsidRPr="00F532BD">
        <w:rPr>
          <w:rFonts w:ascii="Calibri" w:hAnsi="Calibri"/>
          <w:sz w:val="22"/>
          <w:szCs w:val="22"/>
        </w:rPr>
        <w:tab/>
        <w:t>Renovasjonsløsning skal være nedgravde avfallscontainere.</w:t>
      </w:r>
    </w:p>
    <w:p w14:paraId="7D99F774" w14:textId="77777777" w:rsidR="00F532BD" w:rsidRPr="00F532BD" w:rsidRDefault="00F532BD" w:rsidP="00F532BD">
      <w:pPr>
        <w:ind w:left="705" w:hanging="705"/>
        <w:rPr>
          <w:rFonts w:asciiTheme="minorHAnsi" w:hAnsiTheme="minorHAnsi"/>
          <w:sz w:val="22"/>
          <w:szCs w:val="22"/>
        </w:rPr>
      </w:pPr>
      <w:r w:rsidRPr="00F532BD">
        <w:rPr>
          <w:rFonts w:asciiTheme="minorHAnsi" w:hAnsiTheme="minorHAnsi"/>
          <w:sz w:val="22"/>
          <w:szCs w:val="22"/>
        </w:rPr>
        <w:t>§</w:t>
      </w:r>
      <w:r w:rsidRPr="00F532BD">
        <w:rPr>
          <w:rFonts w:asciiTheme="minorHAnsi" w:hAnsiTheme="minorHAnsi"/>
          <w:sz w:val="22"/>
          <w:szCs w:val="22"/>
        </w:rPr>
        <w:tab/>
        <w:t>Renovasjonsløsning skal være nedgravde avfallscontainere og plasseres i henhold til illustrasjonsplanen dokument …</w:t>
      </w:r>
    </w:p>
    <w:p w14:paraId="16B71973" w14:textId="77777777" w:rsidR="00F532BD" w:rsidRPr="00F532BD" w:rsidRDefault="00F532BD" w:rsidP="00F532BD">
      <w:pPr>
        <w:ind w:left="705" w:hanging="705"/>
        <w:rPr>
          <w:rFonts w:asciiTheme="minorHAnsi" w:hAnsiTheme="minorHAnsi"/>
          <w:sz w:val="22"/>
          <w:szCs w:val="22"/>
        </w:rPr>
      </w:pPr>
      <w:r w:rsidRPr="00F532BD">
        <w:rPr>
          <w:rFonts w:asciiTheme="minorHAnsi" w:hAnsiTheme="minorHAnsi"/>
          <w:sz w:val="22"/>
          <w:szCs w:val="22"/>
        </w:rPr>
        <w:t>§</w:t>
      </w:r>
      <w:r w:rsidRPr="00F532BD">
        <w:rPr>
          <w:rFonts w:asciiTheme="minorHAnsi" w:hAnsiTheme="minorHAnsi"/>
          <w:sz w:val="22"/>
          <w:szCs w:val="22"/>
        </w:rPr>
        <w:tab/>
        <w:t>Renovasjonsløsning skal være enkeltbeholdere plassert &lt;samlet/ per husstand&gt;.</w:t>
      </w:r>
    </w:p>
    <w:p w14:paraId="09581172" w14:textId="77777777" w:rsidR="00F532BD" w:rsidRPr="00F532BD" w:rsidRDefault="00F532BD" w:rsidP="00F532BD">
      <w:pPr>
        <w:ind w:left="705" w:hanging="705"/>
        <w:rPr>
          <w:rFonts w:asciiTheme="minorHAnsi" w:hAnsiTheme="minorHAnsi"/>
          <w:sz w:val="22"/>
          <w:szCs w:val="22"/>
        </w:rPr>
      </w:pPr>
      <w:r w:rsidRPr="00F532BD">
        <w:rPr>
          <w:rFonts w:asciiTheme="minorHAnsi" w:hAnsiTheme="minorHAnsi"/>
          <w:sz w:val="22"/>
          <w:szCs w:val="22"/>
        </w:rPr>
        <w:t>§</w:t>
      </w:r>
      <w:r w:rsidRPr="00F532BD">
        <w:rPr>
          <w:rFonts w:asciiTheme="minorHAnsi" w:hAnsiTheme="minorHAnsi"/>
          <w:sz w:val="22"/>
          <w:szCs w:val="22"/>
        </w:rPr>
        <w:tab/>
        <w:t>Boligene innenfor området skal tilknyttes vakuumanlegg for rørtransport av avfall.</w:t>
      </w:r>
    </w:p>
    <w:p w14:paraId="12A1EC87" w14:textId="77777777" w:rsidR="00F532BD" w:rsidRPr="00F532BD" w:rsidRDefault="00F532BD" w:rsidP="00F532BD">
      <w:pPr>
        <w:rPr>
          <w:rFonts w:asciiTheme="minorHAnsi" w:hAnsiTheme="minorHAnsi"/>
          <w:sz w:val="22"/>
          <w:szCs w:val="22"/>
          <w:u w:val="single"/>
        </w:rPr>
      </w:pPr>
    </w:p>
    <w:p w14:paraId="68FBADAA" w14:textId="77777777" w:rsidR="00F532BD" w:rsidRPr="00F532BD" w:rsidRDefault="00F532BD" w:rsidP="00F532BD">
      <w:pPr>
        <w:ind w:firstLine="708"/>
        <w:rPr>
          <w:rFonts w:asciiTheme="minorHAnsi" w:hAnsiTheme="minorHAnsi"/>
          <w:sz w:val="22"/>
          <w:szCs w:val="22"/>
          <w:u w:val="single"/>
        </w:rPr>
      </w:pPr>
      <w:r w:rsidRPr="00F532BD">
        <w:rPr>
          <w:rFonts w:asciiTheme="minorHAnsi" w:hAnsiTheme="minorHAnsi"/>
          <w:sz w:val="22"/>
          <w:szCs w:val="22"/>
          <w:u w:val="single"/>
        </w:rPr>
        <w:t>Avkjørsler</w:t>
      </w:r>
    </w:p>
    <w:p w14:paraId="1A423C8F" w14:textId="77777777" w:rsidR="00F532BD" w:rsidRPr="00F532BD" w:rsidRDefault="00F532BD" w:rsidP="00F532BD">
      <w:pPr>
        <w:rPr>
          <w:rFonts w:asciiTheme="minorHAnsi" w:hAnsiTheme="minorHAnsi"/>
          <w:sz w:val="22"/>
          <w:szCs w:val="22"/>
        </w:rPr>
      </w:pPr>
      <w:r w:rsidRPr="00F532BD">
        <w:rPr>
          <w:rFonts w:asciiTheme="minorHAnsi" w:hAnsiTheme="minorHAnsi"/>
          <w:sz w:val="22"/>
          <w:szCs w:val="22"/>
        </w:rPr>
        <w:t>§</w:t>
      </w:r>
      <w:r w:rsidRPr="00F532BD">
        <w:rPr>
          <w:rFonts w:asciiTheme="minorHAnsi" w:hAnsiTheme="minorHAnsi"/>
          <w:sz w:val="22"/>
          <w:szCs w:val="22"/>
        </w:rPr>
        <w:tab/>
        <w:t>Ved utbygging på eiendommen skal avkjørsel omlegges som vist på planen.</w:t>
      </w:r>
    </w:p>
    <w:p w14:paraId="7A19FFB4" w14:textId="77777777" w:rsidR="00F532BD" w:rsidRPr="00F532BD" w:rsidRDefault="00F532BD" w:rsidP="00F532BD">
      <w:pPr>
        <w:rPr>
          <w:rFonts w:asciiTheme="minorHAnsi" w:hAnsiTheme="minorHAnsi"/>
          <w:sz w:val="22"/>
          <w:szCs w:val="22"/>
        </w:rPr>
      </w:pPr>
    </w:p>
    <w:p w14:paraId="5273A0B7" w14:textId="77777777" w:rsidR="00F532BD" w:rsidRPr="00F532BD" w:rsidRDefault="00F532BD" w:rsidP="00F532BD">
      <w:pPr>
        <w:ind w:firstLine="708"/>
        <w:rPr>
          <w:rFonts w:asciiTheme="minorHAnsi" w:hAnsiTheme="minorHAnsi"/>
          <w:sz w:val="22"/>
          <w:szCs w:val="22"/>
          <w:u w:val="single"/>
        </w:rPr>
      </w:pPr>
      <w:r w:rsidRPr="00F532BD">
        <w:rPr>
          <w:rFonts w:asciiTheme="minorHAnsi" w:hAnsiTheme="minorHAnsi"/>
          <w:sz w:val="22"/>
          <w:szCs w:val="22"/>
          <w:u w:val="single"/>
        </w:rPr>
        <w:t>Eiendomsforhold</w:t>
      </w:r>
    </w:p>
    <w:p w14:paraId="38E95DEE" w14:textId="77777777" w:rsidR="00F532BD" w:rsidRPr="00F532BD" w:rsidRDefault="00F532BD" w:rsidP="00F532BD">
      <w:pPr>
        <w:widowControl w:val="0"/>
        <w:ind w:left="720" w:hanging="720"/>
        <w:rPr>
          <w:rFonts w:asciiTheme="minorHAnsi" w:hAnsiTheme="minorHAnsi"/>
          <w:iCs/>
          <w:sz w:val="22"/>
          <w:szCs w:val="22"/>
        </w:rPr>
      </w:pPr>
      <w:r w:rsidRPr="00F532BD">
        <w:rPr>
          <w:rFonts w:asciiTheme="minorHAnsi" w:hAnsiTheme="minorHAnsi"/>
          <w:iCs/>
          <w:sz w:val="22"/>
          <w:szCs w:val="22"/>
        </w:rPr>
        <w:t>§</w:t>
      </w:r>
      <w:r w:rsidRPr="00F532BD">
        <w:rPr>
          <w:rFonts w:asciiTheme="minorHAnsi" w:hAnsiTheme="minorHAnsi"/>
          <w:iCs/>
          <w:sz w:val="22"/>
          <w:szCs w:val="22"/>
        </w:rPr>
        <w:tab/>
        <w:t>Området skal være felles for gnr. … bnr. … og eiendommer fradelt fra disse (felt kan brukes hvis gnr./bnr. ikke er opprettet).</w:t>
      </w:r>
    </w:p>
    <w:p w14:paraId="6BC537F1" w14:textId="77777777" w:rsidR="00F532BD" w:rsidRPr="00F532BD" w:rsidRDefault="00F532BD" w:rsidP="00F532BD">
      <w:pPr>
        <w:rPr>
          <w:rFonts w:asciiTheme="minorHAnsi" w:hAnsiTheme="minorHAnsi"/>
          <w:sz w:val="22"/>
          <w:szCs w:val="22"/>
        </w:rPr>
      </w:pPr>
    </w:p>
    <w:p w14:paraId="08001982" w14:textId="77777777" w:rsidR="00F532BD" w:rsidRPr="00F532BD" w:rsidRDefault="00F532BD" w:rsidP="00F532BD">
      <w:pPr>
        <w:ind w:firstLine="705"/>
        <w:rPr>
          <w:rFonts w:asciiTheme="minorHAnsi" w:hAnsiTheme="minorHAnsi"/>
          <w:sz w:val="22"/>
          <w:szCs w:val="22"/>
          <w:u w:val="single"/>
        </w:rPr>
      </w:pPr>
      <w:r w:rsidRPr="00F532BD">
        <w:rPr>
          <w:rFonts w:asciiTheme="minorHAnsi" w:hAnsiTheme="minorHAnsi"/>
          <w:sz w:val="22"/>
          <w:szCs w:val="22"/>
          <w:u w:val="single"/>
        </w:rPr>
        <w:t>Anleggsfasen</w:t>
      </w:r>
    </w:p>
    <w:p w14:paraId="06DF3492" w14:textId="77777777" w:rsidR="00F532BD" w:rsidRPr="00F532BD" w:rsidRDefault="00F532BD" w:rsidP="00F532BD">
      <w:pPr>
        <w:ind w:left="705" w:hanging="705"/>
        <w:rPr>
          <w:rFonts w:ascii="Calibri" w:hAnsi="Calibri"/>
          <w:sz w:val="22"/>
          <w:szCs w:val="22"/>
        </w:rPr>
      </w:pPr>
      <w:r w:rsidRPr="00F532BD">
        <w:rPr>
          <w:rFonts w:ascii="Calibri" w:hAnsi="Calibri"/>
          <w:sz w:val="22"/>
          <w:szCs w:val="22"/>
        </w:rPr>
        <w:t>§</w:t>
      </w:r>
      <w:r w:rsidRPr="00F532BD">
        <w:rPr>
          <w:rFonts w:ascii="Calibri" w:hAnsi="Calibri"/>
          <w:sz w:val="22"/>
          <w:szCs w:val="22"/>
        </w:rPr>
        <w:tab/>
        <w:t>Med søknad om rammetillatelse skal det innleveres plan for trinnvis utbygging av planområdet.</w:t>
      </w:r>
      <w:r w:rsidRPr="00F532BD">
        <w:rPr>
          <w:rFonts w:ascii="Calibri" w:hAnsi="Calibri"/>
          <w:color w:val="00B050"/>
          <w:sz w:val="22"/>
          <w:szCs w:val="22"/>
        </w:rPr>
        <w:t xml:space="preserve"> </w:t>
      </w:r>
    </w:p>
    <w:p w14:paraId="3BF07C30" w14:textId="1F5AE200" w:rsidR="00F532BD" w:rsidRPr="00F532BD" w:rsidRDefault="00F532BD" w:rsidP="00F532BD">
      <w:pPr>
        <w:ind w:left="705" w:hanging="705"/>
        <w:rPr>
          <w:rFonts w:ascii="Calibri" w:hAnsi="Calibri"/>
          <w:sz w:val="22"/>
          <w:szCs w:val="22"/>
        </w:rPr>
      </w:pPr>
      <w:r w:rsidRPr="00F532BD">
        <w:rPr>
          <w:rFonts w:ascii="Calibri" w:hAnsi="Calibri"/>
          <w:sz w:val="22"/>
          <w:szCs w:val="22"/>
        </w:rPr>
        <w:t xml:space="preserve">§ </w:t>
      </w:r>
      <w:r w:rsidRPr="00F532BD">
        <w:rPr>
          <w:rFonts w:ascii="Calibri" w:hAnsi="Calibri"/>
          <w:sz w:val="22"/>
          <w:szCs w:val="22"/>
        </w:rPr>
        <w:tab/>
        <w:t>Til søknad om igangsettingstillatelse skal det fremlegges dokumentasjon/ marksikringsplan som vise</w:t>
      </w:r>
      <w:r w:rsidR="00EC6D6D">
        <w:rPr>
          <w:rFonts w:ascii="Calibri" w:hAnsi="Calibri"/>
          <w:sz w:val="22"/>
          <w:szCs w:val="22"/>
        </w:rPr>
        <w:t>r</w:t>
      </w:r>
      <w:r w:rsidRPr="00F532BD">
        <w:rPr>
          <w:rFonts w:ascii="Calibri" w:hAnsi="Calibri"/>
          <w:sz w:val="22"/>
          <w:szCs w:val="22"/>
        </w:rPr>
        <w:t xml:space="preserve"> hvordan vegetasjon og terreng som skal bevares beskyttes og ivaretas i anleggsfasen.</w:t>
      </w:r>
    </w:p>
    <w:p w14:paraId="13D90B4B" w14:textId="77777777" w:rsidR="00F532BD" w:rsidRPr="00F532BD" w:rsidRDefault="00F532BD" w:rsidP="00F532BD">
      <w:pPr>
        <w:ind w:left="705" w:hanging="705"/>
        <w:rPr>
          <w:rFonts w:ascii="Calibri" w:hAnsi="Calibri"/>
          <w:sz w:val="22"/>
          <w:szCs w:val="22"/>
        </w:rPr>
      </w:pPr>
      <w:r w:rsidRPr="00F532BD">
        <w:rPr>
          <w:rFonts w:ascii="Calibri" w:hAnsi="Calibri"/>
          <w:sz w:val="22"/>
          <w:szCs w:val="22"/>
        </w:rPr>
        <w:t>§</w:t>
      </w:r>
      <w:r w:rsidRPr="00F532BD">
        <w:rPr>
          <w:rFonts w:ascii="Calibri" w:hAnsi="Calibri"/>
          <w:sz w:val="22"/>
          <w:szCs w:val="22"/>
        </w:rPr>
        <w:tab/>
        <w:t>I anleggsfasen skal trær/ vegetasjon/ terreng som skal bevares, jf. § ..., sikres med fysisk beskyttelse.</w:t>
      </w:r>
    </w:p>
    <w:p w14:paraId="0892E529" w14:textId="77777777" w:rsidR="00F532BD" w:rsidRPr="00F532BD" w:rsidRDefault="00F532BD" w:rsidP="00F532BD">
      <w:pPr>
        <w:rPr>
          <w:rFonts w:ascii="Calibri" w:hAnsi="Calibri"/>
          <w:iCs/>
          <w:color w:val="FF0000"/>
          <w:sz w:val="22"/>
          <w:szCs w:val="22"/>
        </w:rPr>
      </w:pPr>
    </w:p>
    <w:p w14:paraId="066E101E" w14:textId="77777777" w:rsidR="00F532BD" w:rsidRPr="00F532BD" w:rsidRDefault="00F532BD" w:rsidP="00F532BD">
      <w:pPr>
        <w:ind w:left="705" w:hanging="705"/>
        <w:rPr>
          <w:rFonts w:ascii="Calibri" w:hAnsi="Calibri"/>
          <w:sz w:val="22"/>
          <w:szCs w:val="22"/>
        </w:rPr>
      </w:pPr>
      <w:r w:rsidRPr="00F532BD">
        <w:rPr>
          <w:rFonts w:ascii="Calibri" w:hAnsi="Calibri"/>
          <w:sz w:val="22"/>
          <w:szCs w:val="22"/>
        </w:rPr>
        <w:lastRenderedPageBreak/>
        <w:t>§</w:t>
      </w:r>
      <w:r w:rsidRPr="00F532BD">
        <w:rPr>
          <w:rFonts w:ascii="Calibri" w:hAnsi="Calibri"/>
          <w:sz w:val="22"/>
          <w:szCs w:val="22"/>
        </w:rPr>
        <w:tab/>
        <w:t xml:space="preserve">Med søknad om igangsettingstillatelse skal det innleveres plan for plassering av riggområder, masseregnskap, midlertidige massedeponier, lagerplasser, eventuelle boligbrakker med atkomst og parkering, støy og luftkvalitet, og kjøremønster for anleggstrafikk. </w:t>
      </w:r>
    </w:p>
    <w:p w14:paraId="476D078B" w14:textId="77777777" w:rsidR="00F532BD" w:rsidRPr="00F532BD" w:rsidRDefault="00F532BD" w:rsidP="00F532BD">
      <w:pPr>
        <w:ind w:left="705" w:hanging="705"/>
        <w:rPr>
          <w:rFonts w:ascii="Calibri" w:hAnsi="Calibri"/>
          <w:sz w:val="22"/>
          <w:szCs w:val="22"/>
        </w:rPr>
      </w:pPr>
    </w:p>
    <w:p w14:paraId="3CC745A0" w14:textId="77777777" w:rsidR="00F532BD" w:rsidRPr="00F532BD" w:rsidRDefault="00F532BD" w:rsidP="00F532BD">
      <w:pPr>
        <w:ind w:left="720" w:hanging="720"/>
        <w:rPr>
          <w:rFonts w:ascii="Calibri" w:hAnsi="Calibri"/>
          <w:sz w:val="22"/>
          <w:szCs w:val="22"/>
        </w:rPr>
      </w:pPr>
    </w:p>
    <w:p w14:paraId="43C6D4B4" w14:textId="77777777" w:rsidR="00F532BD" w:rsidRPr="00F532BD" w:rsidRDefault="00F532BD" w:rsidP="00F532BD">
      <w:pPr>
        <w:rPr>
          <w:rFonts w:asciiTheme="minorHAnsi" w:hAnsiTheme="minorHAnsi"/>
          <w:sz w:val="22"/>
          <w:szCs w:val="22"/>
        </w:rPr>
      </w:pPr>
    </w:p>
    <w:p w14:paraId="3DDAE577" w14:textId="77777777" w:rsidR="00F532BD" w:rsidRPr="00F532BD" w:rsidRDefault="00F532BD" w:rsidP="00F532BD">
      <w:pPr>
        <w:rPr>
          <w:rFonts w:asciiTheme="minorHAnsi" w:hAnsiTheme="minorHAnsi"/>
          <w:sz w:val="22"/>
          <w:szCs w:val="22"/>
        </w:rPr>
      </w:pPr>
    </w:p>
    <w:p w14:paraId="11A1EB89" w14:textId="77777777" w:rsidR="00F532BD" w:rsidRPr="00F532BD" w:rsidRDefault="00F532BD" w:rsidP="00F532BD"/>
    <w:p w14:paraId="184A05E1" w14:textId="77777777" w:rsidR="004D3ECB" w:rsidRPr="00F532BD" w:rsidRDefault="004D3ECB" w:rsidP="00F532BD"/>
    <w:sectPr w:rsidR="004D3ECB" w:rsidRPr="00F532BD" w:rsidSect="002D79B6">
      <w:pgSz w:w="11907" w:h="1683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E702C" w14:textId="77777777" w:rsidR="003776DE" w:rsidRDefault="003776DE" w:rsidP="006C6BF9">
      <w:r>
        <w:separator/>
      </w:r>
    </w:p>
  </w:endnote>
  <w:endnote w:type="continuationSeparator" w:id="0">
    <w:p w14:paraId="1A8EAF99" w14:textId="77777777" w:rsidR="003776DE" w:rsidRDefault="003776DE" w:rsidP="006C6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03B8A" w14:textId="77777777" w:rsidR="003776DE" w:rsidRDefault="003776DE" w:rsidP="006C6BF9">
      <w:r>
        <w:separator/>
      </w:r>
    </w:p>
  </w:footnote>
  <w:footnote w:type="continuationSeparator" w:id="0">
    <w:p w14:paraId="0F57B61F" w14:textId="77777777" w:rsidR="003776DE" w:rsidRDefault="003776DE" w:rsidP="006C6B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D242E"/>
    <w:multiLevelType w:val="hybridMultilevel"/>
    <w:tmpl w:val="931C0F6E"/>
    <w:lvl w:ilvl="0" w:tplc="1598D734">
      <w:numFmt w:val="bullet"/>
      <w:lvlText w:val="-"/>
      <w:lvlJc w:val="left"/>
      <w:pPr>
        <w:ind w:left="720" w:hanging="360"/>
      </w:pPr>
      <w:rPr>
        <w:rFonts w:ascii="Calibri" w:eastAsia="Times New Roman"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7687468"/>
    <w:multiLevelType w:val="hybridMultilevel"/>
    <w:tmpl w:val="12604FBA"/>
    <w:lvl w:ilvl="0" w:tplc="631C8F8A">
      <w:numFmt w:val="bullet"/>
      <w:lvlText w:val="-"/>
      <w:lvlJc w:val="left"/>
      <w:pPr>
        <w:ind w:left="1440" w:hanging="360"/>
      </w:pPr>
      <w:rPr>
        <w:rFonts w:ascii="Calibri" w:eastAsia="Times New Roman" w:hAnsi="Calibri" w:cs="Times New Roman"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 w15:restartNumberingAfterBreak="0">
    <w:nsid w:val="3451440B"/>
    <w:multiLevelType w:val="hybridMultilevel"/>
    <w:tmpl w:val="44524F28"/>
    <w:lvl w:ilvl="0" w:tplc="D60E939C">
      <w:numFmt w:val="bullet"/>
      <w:lvlText w:val="-"/>
      <w:lvlJc w:val="left"/>
      <w:pPr>
        <w:ind w:left="1080" w:hanging="360"/>
      </w:pPr>
      <w:rPr>
        <w:rFonts w:ascii="Calibri" w:eastAsia="Times New Roman" w:hAnsi="Calibri" w:cs="Times New Roman" w:hint="default"/>
      </w:rPr>
    </w:lvl>
    <w:lvl w:ilvl="1" w:tplc="786C4F9C">
      <w:numFmt w:val="bullet"/>
      <w:lvlText w:val="-"/>
      <w:lvlJc w:val="left"/>
      <w:pPr>
        <w:ind w:left="1800" w:hanging="360"/>
      </w:pPr>
      <w:rPr>
        <w:rFonts w:ascii="Times New Roman" w:eastAsia="Times New Roman" w:hAnsi="Times New Roman"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15:restartNumberingAfterBreak="0">
    <w:nsid w:val="4245144C"/>
    <w:multiLevelType w:val="hybridMultilevel"/>
    <w:tmpl w:val="4D1CA2B6"/>
    <w:lvl w:ilvl="0" w:tplc="D60E939C">
      <w:numFmt w:val="bullet"/>
      <w:lvlText w:val="-"/>
      <w:lvlJc w:val="left"/>
      <w:pPr>
        <w:ind w:left="1080" w:hanging="360"/>
      </w:pPr>
      <w:rPr>
        <w:rFonts w:ascii="Calibri" w:eastAsia="Times New Roman" w:hAnsi="Calibri" w:cs="Times New Roman"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 w15:restartNumberingAfterBreak="0">
    <w:nsid w:val="4B083A67"/>
    <w:multiLevelType w:val="multilevel"/>
    <w:tmpl w:val="02140CEC"/>
    <w:lvl w:ilvl="0">
      <w:start w:val="1"/>
      <w:numFmt w:val="decimal"/>
      <w:lvlText w:val="%1"/>
      <w:lvlJc w:val="left"/>
      <w:pPr>
        <w:ind w:left="357" w:hanging="357"/>
      </w:pPr>
      <w:rPr>
        <w:rFonts w:hint="default"/>
        <w:b w:val="0"/>
        <w:color w:val="FFFFFF" w:themeColor="background1"/>
        <w:sz w:val="22"/>
      </w:rPr>
    </w:lvl>
    <w:lvl w:ilvl="1">
      <w:start w:val="1"/>
      <w:numFmt w:val="decimal"/>
      <w:lvlText w:val="§ %1.%2"/>
      <w:lvlJc w:val="left"/>
      <w:pPr>
        <w:ind w:left="720" w:hanging="72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7C74597"/>
    <w:multiLevelType w:val="hybridMultilevel"/>
    <w:tmpl w:val="8A3A46A2"/>
    <w:lvl w:ilvl="0" w:tplc="786C4F9C">
      <w:numFmt w:val="bullet"/>
      <w:lvlText w:val="-"/>
      <w:lvlJc w:val="left"/>
      <w:pPr>
        <w:tabs>
          <w:tab w:val="num" w:pos="720"/>
        </w:tabs>
        <w:ind w:left="720" w:hanging="360"/>
      </w:pPr>
      <w:rPr>
        <w:rFonts w:ascii="Times New Roman" w:eastAsia="Times New Roman" w:hAnsi="Times New Roman" w:hint="default"/>
      </w:rPr>
    </w:lvl>
    <w:lvl w:ilvl="1" w:tplc="A5204E56">
      <w:start w:val="1"/>
      <w:numFmt w:val="bullet"/>
      <w:lvlText w:val="-"/>
      <w:lvlJc w:val="left"/>
      <w:pPr>
        <w:tabs>
          <w:tab w:val="num" w:pos="1800"/>
        </w:tabs>
        <w:ind w:left="1800" w:hanging="360"/>
      </w:pPr>
      <w:rPr>
        <w:rFonts w:ascii="Times New Roman" w:hAnsi="Times New Roman"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E333B76"/>
    <w:multiLevelType w:val="hybridMultilevel"/>
    <w:tmpl w:val="23025D5C"/>
    <w:lvl w:ilvl="0" w:tplc="786C4F9C">
      <w:start w:val="1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463"/>
    <w:rsid w:val="00000262"/>
    <w:rsid w:val="00007B63"/>
    <w:rsid w:val="00025490"/>
    <w:rsid w:val="00036CB6"/>
    <w:rsid w:val="0006140E"/>
    <w:rsid w:val="00065154"/>
    <w:rsid w:val="00082DF5"/>
    <w:rsid w:val="00093F64"/>
    <w:rsid w:val="000C7F71"/>
    <w:rsid w:val="000F49EA"/>
    <w:rsid w:val="00153413"/>
    <w:rsid w:val="001846CB"/>
    <w:rsid w:val="001A1BD9"/>
    <w:rsid w:val="001A24C2"/>
    <w:rsid w:val="001A3308"/>
    <w:rsid w:val="001C3235"/>
    <w:rsid w:val="001D51B7"/>
    <w:rsid w:val="001D61C4"/>
    <w:rsid w:val="001E14E7"/>
    <w:rsid w:val="00205463"/>
    <w:rsid w:val="00205DE5"/>
    <w:rsid w:val="00210EF9"/>
    <w:rsid w:val="00271B51"/>
    <w:rsid w:val="002766FA"/>
    <w:rsid w:val="00280D3E"/>
    <w:rsid w:val="00295E49"/>
    <w:rsid w:val="002A62FA"/>
    <w:rsid w:val="002A6389"/>
    <w:rsid w:val="002B13C8"/>
    <w:rsid w:val="002F269A"/>
    <w:rsid w:val="002F5437"/>
    <w:rsid w:val="00302A86"/>
    <w:rsid w:val="00353D75"/>
    <w:rsid w:val="00356FC4"/>
    <w:rsid w:val="003669C6"/>
    <w:rsid w:val="003776DE"/>
    <w:rsid w:val="003A40B0"/>
    <w:rsid w:val="003C3EB5"/>
    <w:rsid w:val="00406282"/>
    <w:rsid w:val="00471291"/>
    <w:rsid w:val="0049249E"/>
    <w:rsid w:val="004A1990"/>
    <w:rsid w:val="004C4934"/>
    <w:rsid w:val="004D3ECB"/>
    <w:rsid w:val="005168F7"/>
    <w:rsid w:val="00527998"/>
    <w:rsid w:val="00566DCF"/>
    <w:rsid w:val="0059401B"/>
    <w:rsid w:val="005970DB"/>
    <w:rsid w:val="005A29F7"/>
    <w:rsid w:val="005A7160"/>
    <w:rsid w:val="005E66AE"/>
    <w:rsid w:val="006225E1"/>
    <w:rsid w:val="00636013"/>
    <w:rsid w:val="00636600"/>
    <w:rsid w:val="0063694E"/>
    <w:rsid w:val="00643D36"/>
    <w:rsid w:val="00677AF3"/>
    <w:rsid w:val="0068214B"/>
    <w:rsid w:val="006C6BF9"/>
    <w:rsid w:val="00703F34"/>
    <w:rsid w:val="007357E1"/>
    <w:rsid w:val="007865CE"/>
    <w:rsid w:val="007A737A"/>
    <w:rsid w:val="007C27D1"/>
    <w:rsid w:val="00802D7B"/>
    <w:rsid w:val="008041EF"/>
    <w:rsid w:val="00814904"/>
    <w:rsid w:val="00830174"/>
    <w:rsid w:val="008362CD"/>
    <w:rsid w:val="008457CC"/>
    <w:rsid w:val="00852052"/>
    <w:rsid w:val="0089623A"/>
    <w:rsid w:val="008B1E41"/>
    <w:rsid w:val="008F4DAD"/>
    <w:rsid w:val="00905323"/>
    <w:rsid w:val="00946CC5"/>
    <w:rsid w:val="0097283C"/>
    <w:rsid w:val="00975A3C"/>
    <w:rsid w:val="00990FB4"/>
    <w:rsid w:val="009B2AFC"/>
    <w:rsid w:val="00A10C5A"/>
    <w:rsid w:val="00A328CF"/>
    <w:rsid w:val="00A36ACF"/>
    <w:rsid w:val="00A569A2"/>
    <w:rsid w:val="00A6060D"/>
    <w:rsid w:val="00A86079"/>
    <w:rsid w:val="00AA1580"/>
    <w:rsid w:val="00AE0FC7"/>
    <w:rsid w:val="00AF4092"/>
    <w:rsid w:val="00B13CEE"/>
    <w:rsid w:val="00B23F1D"/>
    <w:rsid w:val="00B50A3A"/>
    <w:rsid w:val="00B6032A"/>
    <w:rsid w:val="00BC6E87"/>
    <w:rsid w:val="00BE6103"/>
    <w:rsid w:val="00C0306E"/>
    <w:rsid w:val="00C34B8A"/>
    <w:rsid w:val="00C45D74"/>
    <w:rsid w:val="00C53C9D"/>
    <w:rsid w:val="00C60A54"/>
    <w:rsid w:val="00CA40E5"/>
    <w:rsid w:val="00CE5408"/>
    <w:rsid w:val="00CF5080"/>
    <w:rsid w:val="00CF7677"/>
    <w:rsid w:val="00CF7E81"/>
    <w:rsid w:val="00D16A2A"/>
    <w:rsid w:val="00D277D5"/>
    <w:rsid w:val="00D44CE8"/>
    <w:rsid w:val="00D47972"/>
    <w:rsid w:val="00D47BC0"/>
    <w:rsid w:val="00D92A03"/>
    <w:rsid w:val="00DA6BD8"/>
    <w:rsid w:val="00DC03D1"/>
    <w:rsid w:val="00DF138B"/>
    <w:rsid w:val="00E13BFB"/>
    <w:rsid w:val="00E60B3F"/>
    <w:rsid w:val="00EC6D6D"/>
    <w:rsid w:val="00EF0D63"/>
    <w:rsid w:val="00EF55BE"/>
    <w:rsid w:val="00EF640F"/>
    <w:rsid w:val="00F532BD"/>
    <w:rsid w:val="00F71982"/>
    <w:rsid w:val="00F72B61"/>
    <w:rsid w:val="00F7645E"/>
    <w:rsid w:val="00F77DA5"/>
    <w:rsid w:val="00F835B7"/>
    <w:rsid w:val="00F86324"/>
    <w:rsid w:val="00F927E1"/>
    <w:rsid w:val="00F9604B"/>
    <w:rsid w:val="00FA5E30"/>
    <w:rsid w:val="00FE237B"/>
    <w:rsid w:val="00FE34FE"/>
    <w:rsid w:val="00FE371B"/>
    <w:rsid w:val="00FE513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1E6DD703"/>
  <w15:docId w15:val="{04B2BF8E-11AE-4071-8D40-2C0E6BC51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C6BF9"/>
    <w:pPr>
      <w:spacing w:after="0" w:line="240" w:lineRule="auto"/>
    </w:pPr>
    <w:rPr>
      <w:rFonts w:ascii="Times New Roman" w:eastAsia="Times New Roman" w:hAnsi="Times New Roman" w:cs="Times New Roman"/>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C6BF9"/>
    <w:pPr>
      <w:tabs>
        <w:tab w:val="center" w:pos="4536"/>
        <w:tab w:val="right" w:pos="9072"/>
      </w:tabs>
    </w:pPr>
  </w:style>
  <w:style w:type="character" w:customStyle="1" w:styleId="TopptekstTegn">
    <w:name w:val="Topptekst Tegn"/>
    <w:basedOn w:val="Standardskriftforavsnitt"/>
    <w:link w:val="Topptekst"/>
    <w:uiPriority w:val="99"/>
    <w:rsid w:val="006C6BF9"/>
  </w:style>
  <w:style w:type="paragraph" w:styleId="Bunntekst">
    <w:name w:val="footer"/>
    <w:basedOn w:val="Normal"/>
    <w:link w:val="BunntekstTegn"/>
    <w:uiPriority w:val="99"/>
    <w:unhideWhenUsed/>
    <w:rsid w:val="006C6BF9"/>
    <w:pPr>
      <w:tabs>
        <w:tab w:val="center" w:pos="4536"/>
        <w:tab w:val="right" w:pos="9072"/>
      </w:tabs>
    </w:pPr>
  </w:style>
  <w:style w:type="character" w:customStyle="1" w:styleId="BunntekstTegn">
    <w:name w:val="Bunntekst Tegn"/>
    <w:basedOn w:val="Standardskriftforavsnitt"/>
    <w:link w:val="Bunntekst"/>
    <w:uiPriority w:val="99"/>
    <w:rsid w:val="006C6BF9"/>
  </w:style>
  <w:style w:type="paragraph" w:styleId="Punktliste">
    <w:name w:val="List Bullet"/>
    <w:basedOn w:val="Normal"/>
    <w:autoRedefine/>
    <w:uiPriority w:val="99"/>
    <w:rsid w:val="00BE6103"/>
    <w:pPr>
      <w:widowControl w:val="0"/>
      <w:ind w:left="720" w:hanging="720"/>
    </w:pPr>
    <w:rPr>
      <w:rFonts w:asciiTheme="minorHAnsi" w:hAnsiTheme="minorHAnsi"/>
      <w:iCs/>
      <w:color w:val="FF0000"/>
      <w:sz w:val="22"/>
      <w:szCs w:val="22"/>
    </w:rPr>
  </w:style>
  <w:style w:type="paragraph" w:styleId="Listeavsnitt">
    <w:name w:val="List Paragraph"/>
    <w:basedOn w:val="Normal"/>
    <w:uiPriority w:val="34"/>
    <w:qFormat/>
    <w:rsid w:val="006C6BF9"/>
    <w:pPr>
      <w:ind w:left="720"/>
      <w:contextualSpacing/>
    </w:pPr>
  </w:style>
  <w:style w:type="table" w:styleId="Tabellrutenett">
    <w:name w:val="Table Grid"/>
    <w:basedOn w:val="Vanligtabell"/>
    <w:rsid w:val="006C6BF9"/>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C0306E"/>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0306E"/>
    <w:rPr>
      <w:rFonts w:ascii="Segoe UI" w:eastAsia="Times New Roman" w:hAnsi="Segoe UI" w:cs="Segoe UI"/>
      <w:sz w:val="18"/>
      <w:szCs w:val="18"/>
      <w:lang w:eastAsia="nb-NO"/>
    </w:rPr>
  </w:style>
  <w:style w:type="character" w:styleId="Merknadsreferanse">
    <w:name w:val="annotation reference"/>
    <w:basedOn w:val="Standardskriftforavsnitt"/>
    <w:uiPriority w:val="99"/>
    <w:semiHidden/>
    <w:unhideWhenUsed/>
    <w:rsid w:val="00C0306E"/>
    <w:rPr>
      <w:sz w:val="16"/>
      <w:szCs w:val="16"/>
    </w:rPr>
  </w:style>
  <w:style w:type="paragraph" w:styleId="Merknadstekst">
    <w:name w:val="annotation text"/>
    <w:basedOn w:val="Normal"/>
    <w:link w:val="MerknadstekstTegn"/>
    <w:uiPriority w:val="99"/>
    <w:unhideWhenUsed/>
    <w:rsid w:val="00C0306E"/>
    <w:rPr>
      <w:sz w:val="20"/>
    </w:rPr>
  </w:style>
  <w:style w:type="character" w:customStyle="1" w:styleId="MerknadstekstTegn">
    <w:name w:val="Merknadstekst Tegn"/>
    <w:basedOn w:val="Standardskriftforavsnitt"/>
    <w:link w:val="Merknadstekst"/>
    <w:uiPriority w:val="99"/>
    <w:rsid w:val="00C0306E"/>
    <w:rPr>
      <w:rFonts w:ascii="Times New Roman" w:eastAsia="Times New Roman" w:hAnsi="Times New Roman"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C0306E"/>
    <w:rPr>
      <w:b/>
      <w:bCs/>
    </w:rPr>
  </w:style>
  <w:style w:type="character" w:customStyle="1" w:styleId="KommentaremneTegn">
    <w:name w:val="Kommentaremne Tegn"/>
    <w:basedOn w:val="MerknadstekstTegn"/>
    <w:link w:val="Kommentaremne"/>
    <w:uiPriority w:val="99"/>
    <w:semiHidden/>
    <w:rsid w:val="00C0306E"/>
    <w:rPr>
      <w:rFonts w:ascii="Times New Roman" w:eastAsia="Times New Roman" w:hAnsi="Times New Roman" w:cs="Times New Roman"/>
      <w:b/>
      <w:bCs/>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2721</Words>
  <Characters>14426</Characters>
  <Application>Microsoft Office Word</Application>
  <DocSecurity>4</DocSecurity>
  <Lines>120</Lines>
  <Paragraphs>34</Paragraphs>
  <ScaleCrop>false</ScaleCrop>
  <HeadingPairs>
    <vt:vector size="2" baseType="variant">
      <vt:variant>
        <vt:lpstr>Tittel</vt:lpstr>
      </vt:variant>
      <vt:variant>
        <vt:i4>1</vt:i4>
      </vt:variant>
    </vt:vector>
  </HeadingPairs>
  <TitlesOfParts>
    <vt:vector size="1" baseType="lpstr">
      <vt:lpstr/>
    </vt:vector>
  </TitlesOfParts>
  <Company>Bærum kommune</Company>
  <LinksUpToDate>false</LinksUpToDate>
  <CharactersWithSpaces>17113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Sofie Bjørge</dc:creator>
  <cp:keywords/>
  <dc:description/>
  <cp:lastModifiedBy>Anne Sofie Bjørge</cp:lastModifiedBy>
  <cp:revision>2</cp:revision>
  <cp:lastPrinted>2017-02-20T11:51:00Z</cp:lastPrinted>
  <dcterms:created xsi:type="dcterms:W3CDTF">2021-06-04T07:15:00Z</dcterms:created>
  <dcterms:modified xsi:type="dcterms:W3CDTF">2021-06-04T07:15:00Z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93ecc0f-ccb9-4361-8333-eab9c279fcaa_Enabled">
    <vt:lpwstr>true</vt:lpwstr>
  </property>
  <property fmtid="{D5CDD505-2E9C-101B-9397-08002B2CF9AE}" pid="3" name="MSIP_Label_593ecc0f-ccb9-4361-8333-eab9c279fcaa_SetDate">
    <vt:lpwstr>2020-09-21T07:14:25Z</vt:lpwstr>
  </property>
  <property fmtid="{D5CDD505-2E9C-101B-9397-08002B2CF9AE}" pid="4" name="MSIP_Label_593ecc0f-ccb9-4361-8333-eab9c279fcaa_Method">
    <vt:lpwstr>Standard</vt:lpwstr>
  </property>
  <property fmtid="{D5CDD505-2E9C-101B-9397-08002B2CF9AE}" pid="5" name="MSIP_Label_593ecc0f-ccb9-4361-8333-eab9c279fcaa_Name">
    <vt:lpwstr>Intern</vt:lpwstr>
  </property>
  <property fmtid="{D5CDD505-2E9C-101B-9397-08002B2CF9AE}" pid="6" name="MSIP_Label_593ecc0f-ccb9-4361-8333-eab9c279fcaa_SiteId">
    <vt:lpwstr>07ba06ff-14f4-464b-b7e8-bc3a7e21e203</vt:lpwstr>
  </property>
  <property fmtid="{D5CDD505-2E9C-101B-9397-08002B2CF9AE}" pid="7" name="MSIP_Label_593ecc0f-ccb9-4361-8333-eab9c279fcaa_ActionId">
    <vt:lpwstr>5b5ec707-9617-4ddd-b3aa-0000c2132a2e</vt:lpwstr>
  </property>
  <property fmtid="{D5CDD505-2E9C-101B-9397-08002B2CF9AE}" pid="8" name="MSIP_Label_593ecc0f-ccb9-4361-8333-eab9c279fcaa_ContentBits">
    <vt:lpwstr>0</vt:lpwstr>
  </property>
</Properties>
</file>